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19B7D" w14:textId="0758EB54" w:rsidR="008963FB" w:rsidRDefault="008963FB">
      <w:pPr>
        <w:pStyle w:val="Textoindependiente"/>
        <w:rPr>
          <w:rFonts w:ascii="Times New Roman"/>
          <w:sz w:val="20"/>
        </w:rPr>
      </w:pPr>
    </w:p>
    <w:sdt>
      <w:sdtPr>
        <w:rPr>
          <w:rFonts w:ascii="Verdana Pro Light" w:eastAsiaTheme="minorEastAsia" w:hAnsi="Verdana Pro Light" w:cstheme="minorBidi"/>
          <w:bCs/>
          <w:color w:val="4F81BD" w:themeColor="accent1"/>
          <w:lang w:eastAsia="en-US" w:bidi="ar-SA"/>
        </w:rPr>
        <w:id w:val="-1877146189"/>
        <w:docPartObj>
          <w:docPartGallery w:val="Cover Pages"/>
          <w:docPartUnique/>
        </w:docPartObj>
      </w:sdtPr>
      <w:sdtEndPr>
        <w:rPr>
          <w:rFonts w:eastAsia="Times New Roman" w:cs="Times New Roman"/>
          <w:b/>
          <w:bCs w:val="0"/>
          <w:color w:val="FF0000"/>
          <w:lang w:eastAsia="es-ES_tradnl"/>
        </w:rPr>
      </w:sdtEndPr>
      <w:sdtContent>
        <w:p w14:paraId="4CCFE75D" w14:textId="77777777" w:rsidR="00DA063C" w:rsidRDefault="00541333" w:rsidP="00541333">
          <w:pPr>
            <w:pBdr>
              <w:top w:val="single" w:sz="4" w:space="7" w:color="auto"/>
              <w:left w:val="single" w:sz="4" w:space="0" w:color="auto"/>
              <w:bottom w:val="single" w:sz="4" w:space="0" w:color="auto"/>
              <w:right w:val="single" w:sz="4" w:space="0" w:color="auto"/>
            </w:pBdr>
            <w:shd w:val="pct5" w:color="000000" w:fill="FFFFFF"/>
            <w:spacing w:line="276" w:lineRule="auto"/>
            <w:jc w:val="center"/>
            <w:rPr>
              <w:rFonts w:ascii="Verdana Pro Light" w:hAnsi="Verdana Pro Light" w:cs="Arial"/>
              <w:b/>
              <w:sz w:val="28"/>
              <w:szCs w:val="28"/>
            </w:rPr>
          </w:pPr>
          <w:r w:rsidRPr="00061319">
            <w:rPr>
              <w:rFonts w:ascii="Verdana Pro Light" w:hAnsi="Verdana Pro Light" w:cs="Arial"/>
              <w:sz w:val="28"/>
              <w:szCs w:val="28"/>
            </w:rPr>
            <w:t>Anexo I</w:t>
          </w:r>
          <w:r>
            <w:rPr>
              <w:rFonts w:ascii="Verdana Pro Light" w:hAnsi="Verdana Pro Light" w:cs="Arial"/>
              <w:sz w:val="28"/>
              <w:szCs w:val="28"/>
            </w:rPr>
            <w:t>V</w:t>
          </w:r>
          <w:r w:rsidRPr="00061319">
            <w:rPr>
              <w:rFonts w:ascii="Verdana Pro Light" w:hAnsi="Verdana Pro Light" w:cs="Arial"/>
              <w:sz w:val="28"/>
              <w:szCs w:val="28"/>
            </w:rPr>
            <w:t xml:space="preserve">- </w:t>
          </w:r>
          <w:bookmarkStart w:id="0" w:name="_Hlk64380752"/>
          <w:r>
            <w:rPr>
              <w:rFonts w:ascii="Verdana Pro Light" w:hAnsi="Verdana Pro Light" w:cs="Arial"/>
              <w:b/>
              <w:sz w:val="28"/>
              <w:szCs w:val="28"/>
            </w:rPr>
            <w:t xml:space="preserve">Condiciones de participación. </w:t>
          </w:r>
        </w:p>
        <w:p w14:paraId="315FE97C" w14:textId="5D2EC362" w:rsidR="00541333" w:rsidRPr="00061319" w:rsidRDefault="00541333" w:rsidP="00541333">
          <w:pPr>
            <w:pBdr>
              <w:top w:val="single" w:sz="4" w:space="7" w:color="auto"/>
              <w:left w:val="single" w:sz="4" w:space="0" w:color="auto"/>
              <w:bottom w:val="single" w:sz="4" w:space="0" w:color="auto"/>
              <w:right w:val="single" w:sz="4" w:space="0" w:color="auto"/>
            </w:pBdr>
            <w:shd w:val="pct5" w:color="000000" w:fill="FFFFFF"/>
            <w:spacing w:line="276" w:lineRule="auto"/>
            <w:jc w:val="center"/>
            <w:rPr>
              <w:rFonts w:ascii="Verdana Pro Light" w:hAnsi="Verdana Pro Light" w:cs="Arial"/>
              <w:bCs/>
              <w:sz w:val="28"/>
              <w:szCs w:val="28"/>
            </w:rPr>
          </w:pPr>
          <w:r>
            <w:rPr>
              <w:rFonts w:ascii="Verdana Pro Light" w:hAnsi="Verdana Pro Light" w:cs="Arial"/>
              <w:b/>
              <w:sz w:val="28"/>
              <w:szCs w:val="28"/>
            </w:rPr>
            <w:t>Tipología de gastos elegibles</w:t>
          </w:r>
          <w:r w:rsidR="008F0FE0">
            <w:rPr>
              <w:rFonts w:ascii="Verdana Pro Light" w:hAnsi="Verdana Pro Light" w:cs="Arial"/>
              <w:b/>
              <w:sz w:val="28"/>
              <w:szCs w:val="28"/>
            </w:rPr>
            <w:t xml:space="preserve"> </w:t>
          </w:r>
          <w:r w:rsidR="00C1218E">
            <w:rPr>
              <w:rFonts w:ascii="Verdana Pro Light" w:hAnsi="Verdana Pro Light" w:cs="Arial"/>
              <w:b/>
              <w:sz w:val="28"/>
              <w:szCs w:val="28"/>
            </w:rPr>
            <w:t>f</w:t>
          </w:r>
          <w:r w:rsidR="008F0FE0">
            <w:rPr>
              <w:rFonts w:ascii="Verdana Pro Light" w:hAnsi="Verdana Pro Light" w:cs="Arial"/>
              <w:b/>
              <w:sz w:val="28"/>
              <w:szCs w:val="28"/>
            </w:rPr>
            <w:t>ase de ayudas económicas</w:t>
          </w:r>
          <w:bookmarkEnd w:id="0"/>
        </w:p>
        <w:p w14:paraId="478D0A5F" w14:textId="77777777" w:rsidR="00541333" w:rsidRDefault="002E3B17" w:rsidP="00541333">
          <w:pPr>
            <w:pStyle w:val="Sinespaciado"/>
            <w:rPr>
              <w:rFonts w:ascii="Verdana Pro Light" w:hAnsi="Verdana Pro Light"/>
              <w:b/>
              <w:color w:val="FF0000"/>
              <w:lang w:eastAsia="es-ES_tradnl"/>
            </w:rPr>
          </w:pPr>
        </w:p>
      </w:sdtContent>
    </w:sdt>
    <w:p w14:paraId="79489D86" w14:textId="77777777" w:rsidR="00541333" w:rsidRDefault="00541333">
      <w:pPr>
        <w:pStyle w:val="Textoindependiente"/>
        <w:rPr>
          <w:rFonts w:ascii="Times New Roman"/>
          <w:sz w:val="20"/>
        </w:rPr>
      </w:pPr>
    </w:p>
    <w:p w14:paraId="7706C800" w14:textId="77777777" w:rsidR="008963FB" w:rsidRPr="00D243EC" w:rsidRDefault="008963FB">
      <w:pPr>
        <w:pStyle w:val="Textoindependiente"/>
        <w:spacing w:before="7"/>
        <w:rPr>
          <w:rFonts w:ascii="Verdana Pro Light" w:hAnsi="Verdana Pro Light"/>
          <w:sz w:val="25"/>
        </w:rPr>
      </w:pPr>
    </w:p>
    <w:p w14:paraId="5A338DAD" w14:textId="4C9E48B9" w:rsidR="008963FB" w:rsidRPr="00D243EC" w:rsidRDefault="008963FB">
      <w:pPr>
        <w:pStyle w:val="Textoindependiente"/>
        <w:ind w:left="2578"/>
        <w:rPr>
          <w:rFonts w:ascii="Verdana Pro Light" w:hAnsi="Verdana Pro Light"/>
          <w:sz w:val="20"/>
        </w:rPr>
      </w:pPr>
    </w:p>
    <w:p w14:paraId="06CF126C" w14:textId="77777777" w:rsidR="008963FB" w:rsidRPr="00D243EC" w:rsidRDefault="008963FB">
      <w:pPr>
        <w:pStyle w:val="Textoindependiente"/>
        <w:rPr>
          <w:rFonts w:ascii="Verdana Pro Light" w:hAnsi="Verdana Pro Light"/>
          <w:sz w:val="20"/>
        </w:rPr>
      </w:pPr>
    </w:p>
    <w:sdt>
      <w:sdtPr>
        <w:rPr>
          <w:rFonts w:ascii="Calibri" w:eastAsia="Calibri" w:hAnsi="Calibri" w:cs="Calibri"/>
          <w:color w:val="auto"/>
          <w:sz w:val="22"/>
          <w:szCs w:val="22"/>
          <w:lang w:val="es-ES" w:eastAsia="es-ES" w:bidi="es-ES"/>
        </w:rPr>
        <w:id w:val="-1239484359"/>
        <w:docPartObj>
          <w:docPartGallery w:val="Table of Contents"/>
          <w:docPartUnique/>
        </w:docPartObj>
      </w:sdtPr>
      <w:sdtEndPr>
        <w:rPr>
          <w:rFonts w:ascii="Verdana" w:hAnsi="Verdana"/>
          <w:b/>
          <w:bCs/>
          <w:noProof/>
          <w:sz w:val="24"/>
          <w:szCs w:val="24"/>
        </w:rPr>
      </w:sdtEndPr>
      <w:sdtContent>
        <w:p w14:paraId="2D0D5639" w14:textId="77777777" w:rsidR="00AD0B74" w:rsidRPr="00F646E4" w:rsidRDefault="00AD0B74" w:rsidP="00AD0B74">
          <w:pPr>
            <w:pStyle w:val="TtuloTDC"/>
            <w:numPr>
              <w:ilvl w:val="0"/>
              <w:numId w:val="0"/>
            </w:numPr>
            <w:rPr>
              <w:rFonts w:ascii="Verdana" w:hAnsi="Verdana"/>
              <w:sz w:val="24"/>
              <w:szCs w:val="24"/>
            </w:rPr>
          </w:pPr>
        </w:p>
        <w:p w14:paraId="79B601DD" w14:textId="08AFC1FD" w:rsidR="00AD0B74" w:rsidRPr="00F646E4" w:rsidRDefault="00AD0B74">
          <w:pPr>
            <w:pStyle w:val="TDC1"/>
            <w:tabs>
              <w:tab w:val="right" w:leader="dot" w:pos="9460"/>
            </w:tabs>
            <w:rPr>
              <w:rFonts w:ascii="Verdana" w:eastAsiaTheme="minorEastAsia" w:hAnsi="Verdana" w:cstheme="minorBidi"/>
              <w:noProof/>
              <w:sz w:val="24"/>
              <w:szCs w:val="24"/>
              <w:lang w:val="en-US" w:eastAsia="en-US" w:bidi="ar-SA"/>
            </w:rPr>
          </w:pPr>
          <w:r w:rsidRPr="00F646E4">
            <w:rPr>
              <w:rFonts w:ascii="Verdana" w:hAnsi="Verdana"/>
              <w:sz w:val="24"/>
              <w:szCs w:val="24"/>
            </w:rPr>
            <w:fldChar w:fldCharType="begin"/>
          </w:r>
          <w:r w:rsidRPr="00F646E4">
            <w:rPr>
              <w:rFonts w:ascii="Verdana" w:hAnsi="Verdana"/>
              <w:sz w:val="24"/>
              <w:szCs w:val="24"/>
            </w:rPr>
            <w:instrText xml:space="preserve"> TOC \o "1-3" \h \z \u </w:instrText>
          </w:r>
          <w:r w:rsidRPr="00F646E4">
            <w:rPr>
              <w:rFonts w:ascii="Verdana" w:hAnsi="Verdana"/>
              <w:sz w:val="24"/>
              <w:szCs w:val="24"/>
            </w:rPr>
            <w:fldChar w:fldCharType="separate"/>
          </w:r>
          <w:hyperlink w:anchor="_Toc65953715" w:history="1">
            <w:r w:rsidRPr="00F646E4">
              <w:rPr>
                <w:rStyle w:val="Hipervnculo"/>
                <w:rFonts w:ascii="Verdana" w:hAnsi="Verdana"/>
                <w:noProof/>
                <w:sz w:val="24"/>
                <w:szCs w:val="24"/>
              </w:rPr>
              <w:t>1.</w:t>
            </w:r>
            <w:r w:rsidRPr="00F646E4">
              <w:rPr>
                <w:rFonts w:ascii="Verdana" w:eastAsiaTheme="minorEastAsia" w:hAnsi="Verdana" w:cstheme="minorBidi"/>
                <w:noProof/>
                <w:sz w:val="24"/>
                <w:szCs w:val="24"/>
                <w:lang w:val="en-US" w:eastAsia="en-US" w:bidi="ar-SA"/>
              </w:rPr>
              <w:tab/>
            </w:r>
            <w:r w:rsidRPr="00F646E4">
              <w:rPr>
                <w:rStyle w:val="Hipervnculo"/>
                <w:rFonts w:ascii="Verdana" w:hAnsi="Verdana"/>
                <w:noProof/>
                <w:sz w:val="24"/>
                <w:szCs w:val="24"/>
              </w:rPr>
              <w:t>Condiciones de participación en el proyecto</w:t>
            </w:r>
            <w:r w:rsidRPr="00F646E4">
              <w:rPr>
                <w:rFonts w:ascii="Verdana" w:hAnsi="Verdana"/>
                <w:noProof/>
                <w:webHidden/>
                <w:sz w:val="24"/>
                <w:szCs w:val="24"/>
              </w:rPr>
              <w:tab/>
            </w:r>
            <w:r w:rsidRPr="00F646E4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begin"/>
            </w:r>
            <w:r w:rsidRPr="00F646E4">
              <w:rPr>
                <w:rFonts w:ascii="Verdana" w:hAnsi="Verdana"/>
                <w:noProof/>
                <w:webHidden/>
                <w:sz w:val="24"/>
                <w:szCs w:val="24"/>
              </w:rPr>
              <w:instrText xml:space="preserve"> PAGEREF _Toc65953715 \h </w:instrText>
            </w:r>
            <w:r w:rsidRPr="00F646E4">
              <w:rPr>
                <w:rFonts w:ascii="Verdana" w:hAnsi="Verdana"/>
                <w:noProof/>
                <w:webHidden/>
                <w:sz w:val="24"/>
                <w:szCs w:val="24"/>
              </w:rPr>
            </w:r>
            <w:r w:rsidRPr="00F646E4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separate"/>
            </w:r>
            <w:r w:rsidRPr="00F646E4">
              <w:rPr>
                <w:rFonts w:ascii="Verdana" w:hAnsi="Verdana"/>
                <w:noProof/>
                <w:webHidden/>
                <w:sz w:val="24"/>
                <w:szCs w:val="24"/>
              </w:rPr>
              <w:t>2</w:t>
            </w:r>
            <w:r w:rsidRPr="00F646E4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7276EA" w14:textId="240E7C22" w:rsidR="00AD0B74" w:rsidRPr="00F646E4" w:rsidRDefault="002E3B17">
          <w:pPr>
            <w:pStyle w:val="TDC1"/>
            <w:tabs>
              <w:tab w:val="right" w:leader="dot" w:pos="9460"/>
            </w:tabs>
            <w:rPr>
              <w:rFonts w:ascii="Verdana" w:eastAsiaTheme="minorEastAsia" w:hAnsi="Verdana" w:cstheme="minorBidi"/>
              <w:noProof/>
              <w:sz w:val="24"/>
              <w:szCs w:val="24"/>
              <w:lang w:val="en-US" w:eastAsia="en-US" w:bidi="ar-SA"/>
            </w:rPr>
          </w:pPr>
          <w:hyperlink w:anchor="_Toc65953716" w:history="1">
            <w:r w:rsidR="00AD0B74" w:rsidRPr="00F646E4">
              <w:rPr>
                <w:rStyle w:val="Hipervnculo"/>
                <w:rFonts w:ascii="Verdana" w:hAnsi="Verdana"/>
                <w:noProof/>
                <w:sz w:val="24"/>
                <w:szCs w:val="24"/>
              </w:rPr>
              <w:t>2.</w:t>
            </w:r>
            <w:r w:rsidR="00AD0B74" w:rsidRPr="00F646E4">
              <w:rPr>
                <w:rFonts w:ascii="Verdana" w:eastAsiaTheme="minorEastAsia" w:hAnsi="Verdana" w:cstheme="minorBidi"/>
                <w:noProof/>
                <w:sz w:val="24"/>
                <w:szCs w:val="24"/>
                <w:lang w:val="en-US" w:eastAsia="en-US" w:bidi="ar-SA"/>
              </w:rPr>
              <w:tab/>
            </w:r>
            <w:r w:rsidR="00AD0B74" w:rsidRPr="00F646E4">
              <w:rPr>
                <w:rStyle w:val="Hipervnculo"/>
                <w:rFonts w:ascii="Verdana" w:hAnsi="Verdana"/>
                <w:noProof/>
                <w:sz w:val="24"/>
                <w:szCs w:val="24"/>
              </w:rPr>
              <w:t>Requisitos generales de los servicios</w:t>
            </w:r>
            <w:r w:rsidR="00AD0B74" w:rsidRPr="00F646E4">
              <w:rPr>
                <w:rFonts w:ascii="Verdana" w:hAnsi="Verdana"/>
                <w:noProof/>
                <w:webHidden/>
                <w:sz w:val="24"/>
                <w:szCs w:val="24"/>
              </w:rPr>
              <w:tab/>
            </w:r>
            <w:r w:rsidR="00AD0B74" w:rsidRPr="00F646E4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begin"/>
            </w:r>
            <w:r w:rsidR="00AD0B74" w:rsidRPr="00F646E4">
              <w:rPr>
                <w:rFonts w:ascii="Verdana" w:hAnsi="Verdana"/>
                <w:noProof/>
                <w:webHidden/>
                <w:sz w:val="24"/>
                <w:szCs w:val="24"/>
              </w:rPr>
              <w:instrText xml:space="preserve"> PAGEREF _Toc65953716 \h </w:instrText>
            </w:r>
            <w:r w:rsidR="00AD0B74" w:rsidRPr="00F646E4">
              <w:rPr>
                <w:rFonts w:ascii="Verdana" w:hAnsi="Verdana"/>
                <w:noProof/>
                <w:webHidden/>
                <w:sz w:val="24"/>
                <w:szCs w:val="24"/>
              </w:rPr>
            </w:r>
            <w:r w:rsidR="00AD0B74" w:rsidRPr="00F646E4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separate"/>
            </w:r>
            <w:r w:rsidR="00AD0B74" w:rsidRPr="00F646E4">
              <w:rPr>
                <w:rFonts w:ascii="Verdana" w:hAnsi="Verdana"/>
                <w:noProof/>
                <w:webHidden/>
                <w:sz w:val="24"/>
                <w:szCs w:val="24"/>
              </w:rPr>
              <w:t>2</w:t>
            </w:r>
            <w:r w:rsidR="00AD0B74" w:rsidRPr="00F646E4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48E420" w14:textId="57436D4F" w:rsidR="00AD0B74" w:rsidRPr="00F646E4" w:rsidRDefault="002E3B17">
          <w:pPr>
            <w:pStyle w:val="TDC1"/>
            <w:tabs>
              <w:tab w:val="right" w:leader="dot" w:pos="9460"/>
            </w:tabs>
            <w:rPr>
              <w:rFonts w:ascii="Verdana" w:eastAsiaTheme="minorEastAsia" w:hAnsi="Verdana" w:cstheme="minorBidi"/>
              <w:noProof/>
              <w:sz w:val="24"/>
              <w:szCs w:val="24"/>
              <w:lang w:val="en-US" w:eastAsia="en-US" w:bidi="ar-SA"/>
            </w:rPr>
          </w:pPr>
          <w:hyperlink w:anchor="_Toc65953717" w:history="1">
            <w:r w:rsidR="00AD0B74" w:rsidRPr="00F646E4">
              <w:rPr>
                <w:rStyle w:val="Hipervnculo"/>
                <w:rFonts w:ascii="Verdana" w:hAnsi="Verdana"/>
                <w:noProof/>
                <w:sz w:val="24"/>
                <w:szCs w:val="24"/>
              </w:rPr>
              <w:t>3.</w:t>
            </w:r>
            <w:r w:rsidR="00AD0B74" w:rsidRPr="00F646E4">
              <w:rPr>
                <w:rFonts w:ascii="Verdana" w:eastAsiaTheme="minorEastAsia" w:hAnsi="Verdana" w:cstheme="minorBidi"/>
                <w:noProof/>
                <w:sz w:val="24"/>
                <w:szCs w:val="24"/>
                <w:lang w:val="en-US" w:eastAsia="en-US" w:bidi="ar-SA"/>
              </w:rPr>
              <w:tab/>
            </w:r>
            <w:r w:rsidR="00AD0B74" w:rsidRPr="00F646E4">
              <w:rPr>
                <w:rStyle w:val="Hipervnculo"/>
                <w:rFonts w:ascii="Verdana" w:hAnsi="Verdana"/>
                <w:noProof/>
                <w:sz w:val="24"/>
                <w:szCs w:val="24"/>
              </w:rPr>
              <w:t>Fecha límite para efectuar los gastos</w:t>
            </w:r>
            <w:r w:rsidR="00AD0B74" w:rsidRPr="00F646E4">
              <w:rPr>
                <w:rFonts w:ascii="Verdana" w:hAnsi="Verdana"/>
                <w:noProof/>
                <w:webHidden/>
                <w:sz w:val="24"/>
                <w:szCs w:val="24"/>
              </w:rPr>
              <w:tab/>
            </w:r>
            <w:r w:rsidR="00AD0B74" w:rsidRPr="00F646E4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begin"/>
            </w:r>
            <w:r w:rsidR="00AD0B74" w:rsidRPr="00F646E4">
              <w:rPr>
                <w:rFonts w:ascii="Verdana" w:hAnsi="Verdana"/>
                <w:noProof/>
                <w:webHidden/>
                <w:sz w:val="24"/>
                <w:szCs w:val="24"/>
              </w:rPr>
              <w:instrText xml:space="preserve"> PAGEREF _Toc65953717 \h </w:instrText>
            </w:r>
            <w:r w:rsidR="00AD0B74" w:rsidRPr="00F646E4">
              <w:rPr>
                <w:rFonts w:ascii="Verdana" w:hAnsi="Verdana"/>
                <w:noProof/>
                <w:webHidden/>
                <w:sz w:val="24"/>
                <w:szCs w:val="24"/>
              </w:rPr>
            </w:r>
            <w:r w:rsidR="00AD0B74" w:rsidRPr="00F646E4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separate"/>
            </w:r>
            <w:r w:rsidR="00AD0B74" w:rsidRPr="00F646E4">
              <w:rPr>
                <w:rFonts w:ascii="Verdana" w:hAnsi="Verdana"/>
                <w:noProof/>
                <w:webHidden/>
                <w:sz w:val="24"/>
                <w:szCs w:val="24"/>
              </w:rPr>
              <w:t>4</w:t>
            </w:r>
            <w:r w:rsidR="00AD0B74" w:rsidRPr="00F646E4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644F6F" w14:textId="0F769253" w:rsidR="00AD0B74" w:rsidRPr="00F646E4" w:rsidRDefault="002E3B17">
          <w:pPr>
            <w:pStyle w:val="TDC1"/>
            <w:tabs>
              <w:tab w:val="right" w:leader="dot" w:pos="9460"/>
            </w:tabs>
            <w:rPr>
              <w:rFonts w:ascii="Verdana" w:eastAsiaTheme="minorEastAsia" w:hAnsi="Verdana" w:cstheme="minorBidi"/>
              <w:noProof/>
              <w:sz w:val="24"/>
              <w:szCs w:val="24"/>
              <w:lang w:val="en-US" w:eastAsia="en-US" w:bidi="ar-SA"/>
            </w:rPr>
          </w:pPr>
          <w:hyperlink w:anchor="_Toc65953718" w:history="1">
            <w:r w:rsidR="00AD0B74" w:rsidRPr="00F646E4">
              <w:rPr>
                <w:rStyle w:val="Hipervnculo"/>
                <w:rFonts w:ascii="Verdana" w:hAnsi="Verdana"/>
                <w:noProof/>
                <w:sz w:val="24"/>
                <w:szCs w:val="24"/>
              </w:rPr>
              <w:t>4.</w:t>
            </w:r>
            <w:r w:rsidR="00AD0B74" w:rsidRPr="00F646E4">
              <w:rPr>
                <w:rFonts w:ascii="Verdana" w:eastAsiaTheme="minorEastAsia" w:hAnsi="Verdana" w:cstheme="minorBidi"/>
                <w:noProof/>
                <w:sz w:val="24"/>
                <w:szCs w:val="24"/>
                <w:lang w:val="en-US" w:eastAsia="en-US" w:bidi="ar-SA"/>
              </w:rPr>
              <w:tab/>
            </w:r>
            <w:r w:rsidR="00AD0B74" w:rsidRPr="00F646E4">
              <w:rPr>
                <w:rStyle w:val="Hipervnculo"/>
                <w:rFonts w:ascii="Verdana" w:hAnsi="Verdana"/>
                <w:noProof/>
                <w:sz w:val="24"/>
                <w:szCs w:val="24"/>
              </w:rPr>
              <w:t>Gastos elegibles – consideraciones generales</w:t>
            </w:r>
            <w:r w:rsidR="00AD0B74" w:rsidRPr="00F646E4">
              <w:rPr>
                <w:rFonts w:ascii="Verdana" w:hAnsi="Verdana"/>
                <w:noProof/>
                <w:webHidden/>
                <w:sz w:val="24"/>
                <w:szCs w:val="24"/>
              </w:rPr>
              <w:tab/>
            </w:r>
            <w:r w:rsidR="00AD0B74" w:rsidRPr="00F646E4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begin"/>
            </w:r>
            <w:r w:rsidR="00AD0B74" w:rsidRPr="00F646E4">
              <w:rPr>
                <w:rFonts w:ascii="Verdana" w:hAnsi="Verdana"/>
                <w:noProof/>
                <w:webHidden/>
                <w:sz w:val="24"/>
                <w:szCs w:val="24"/>
              </w:rPr>
              <w:instrText xml:space="preserve"> PAGEREF _Toc65953718 \h </w:instrText>
            </w:r>
            <w:r w:rsidR="00AD0B74" w:rsidRPr="00F646E4">
              <w:rPr>
                <w:rFonts w:ascii="Verdana" w:hAnsi="Verdana"/>
                <w:noProof/>
                <w:webHidden/>
                <w:sz w:val="24"/>
                <w:szCs w:val="24"/>
              </w:rPr>
            </w:r>
            <w:r w:rsidR="00AD0B74" w:rsidRPr="00F646E4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separate"/>
            </w:r>
            <w:r w:rsidR="00AD0B74" w:rsidRPr="00F646E4">
              <w:rPr>
                <w:rFonts w:ascii="Verdana" w:hAnsi="Verdana"/>
                <w:noProof/>
                <w:webHidden/>
                <w:sz w:val="24"/>
                <w:szCs w:val="24"/>
              </w:rPr>
              <w:t>5</w:t>
            </w:r>
            <w:r w:rsidR="00AD0B74" w:rsidRPr="00F646E4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480475" w14:textId="11080A1A" w:rsidR="00AD0B74" w:rsidRPr="00F646E4" w:rsidRDefault="002E3B17">
          <w:pPr>
            <w:pStyle w:val="TDC1"/>
            <w:tabs>
              <w:tab w:val="right" w:leader="dot" w:pos="9460"/>
            </w:tabs>
            <w:rPr>
              <w:rFonts w:ascii="Verdana" w:eastAsiaTheme="minorEastAsia" w:hAnsi="Verdana" w:cstheme="minorBidi"/>
              <w:noProof/>
              <w:sz w:val="24"/>
              <w:szCs w:val="24"/>
              <w:lang w:val="en-US" w:eastAsia="en-US" w:bidi="ar-SA"/>
            </w:rPr>
          </w:pPr>
          <w:hyperlink w:anchor="_Toc65953719" w:history="1">
            <w:r w:rsidR="00AD0B74" w:rsidRPr="00F646E4">
              <w:rPr>
                <w:rStyle w:val="Hipervnculo"/>
                <w:rFonts w:ascii="Verdana" w:hAnsi="Verdana"/>
                <w:noProof/>
                <w:sz w:val="24"/>
                <w:szCs w:val="24"/>
              </w:rPr>
              <w:t>5.</w:t>
            </w:r>
            <w:r w:rsidR="00AD0B74" w:rsidRPr="00F646E4">
              <w:rPr>
                <w:rFonts w:ascii="Verdana" w:eastAsiaTheme="minorEastAsia" w:hAnsi="Verdana" w:cstheme="minorBidi"/>
                <w:noProof/>
                <w:sz w:val="24"/>
                <w:szCs w:val="24"/>
                <w:lang w:val="en-US" w:eastAsia="en-US" w:bidi="ar-SA"/>
              </w:rPr>
              <w:tab/>
            </w:r>
            <w:r w:rsidR="00AD0B74" w:rsidRPr="00F646E4">
              <w:rPr>
                <w:rStyle w:val="Hipervnculo"/>
                <w:rFonts w:ascii="Verdana" w:hAnsi="Verdana"/>
                <w:noProof/>
                <w:sz w:val="24"/>
                <w:szCs w:val="24"/>
              </w:rPr>
              <w:t>Gastos no elegibles – consideraciones generales</w:t>
            </w:r>
            <w:r w:rsidR="00AD0B74" w:rsidRPr="00F646E4">
              <w:rPr>
                <w:rFonts w:ascii="Verdana" w:hAnsi="Verdana"/>
                <w:noProof/>
                <w:webHidden/>
                <w:sz w:val="24"/>
                <w:szCs w:val="24"/>
              </w:rPr>
              <w:tab/>
            </w:r>
            <w:r w:rsidR="00AD0B74" w:rsidRPr="00F646E4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begin"/>
            </w:r>
            <w:r w:rsidR="00AD0B74" w:rsidRPr="00F646E4">
              <w:rPr>
                <w:rFonts w:ascii="Verdana" w:hAnsi="Verdana"/>
                <w:noProof/>
                <w:webHidden/>
                <w:sz w:val="24"/>
                <w:szCs w:val="24"/>
              </w:rPr>
              <w:instrText xml:space="preserve"> PAGEREF _Toc65953719 \h </w:instrText>
            </w:r>
            <w:r w:rsidR="00AD0B74" w:rsidRPr="00F646E4">
              <w:rPr>
                <w:rFonts w:ascii="Verdana" w:hAnsi="Verdana"/>
                <w:noProof/>
                <w:webHidden/>
                <w:sz w:val="24"/>
                <w:szCs w:val="24"/>
              </w:rPr>
            </w:r>
            <w:r w:rsidR="00AD0B74" w:rsidRPr="00F646E4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separate"/>
            </w:r>
            <w:r w:rsidR="00AD0B74" w:rsidRPr="00F646E4">
              <w:rPr>
                <w:rFonts w:ascii="Verdana" w:hAnsi="Verdana"/>
                <w:noProof/>
                <w:webHidden/>
                <w:sz w:val="24"/>
                <w:szCs w:val="24"/>
              </w:rPr>
              <w:t>6</w:t>
            </w:r>
            <w:r w:rsidR="00AD0B74" w:rsidRPr="00F646E4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DFC806" w14:textId="3091A3DA" w:rsidR="00AD0B74" w:rsidRPr="00F646E4" w:rsidRDefault="002E3B17">
          <w:pPr>
            <w:pStyle w:val="TDC1"/>
            <w:tabs>
              <w:tab w:val="right" w:leader="dot" w:pos="9460"/>
            </w:tabs>
            <w:rPr>
              <w:rFonts w:ascii="Verdana" w:eastAsiaTheme="minorEastAsia" w:hAnsi="Verdana" w:cstheme="minorBidi"/>
              <w:noProof/>
              <w:sz w:val="24"/>
              <w:szCs w:val="24"/>
              <w:lang w:val="en-US" w:eastAsia="en-US" w:bidi="ar-SA"/>
            </w:rPr>
          </w:pPr>
          <w:hyperlink w:anchor="_Toc65953720" w:history="1">
            <w:r w:rsidR="00AD0B74" w:rsidRPr="00F646E4">
              <w:rPr>
                <w:rStyle w:val="Hipervnculo"/>
                <w:rFonts w:ascii="Verdana" w:hAnsi="Verdana"/>
                <w:noProof/>
                <w:sz w:val="24"/>
                <w:szCs w:val="24"/>
              </w:rPr>
              <w:t>6.</w:t>
            </w:r>
            <w:r w:rsidR="00AD0B74" w:rsidRPr="00F646E4">
              <w:rPr>
                <w:rFonts w:ascii="Verdana" w:eastAsiaTheme="minorEastAsia" w:hAnsi="Verdana" w:cstheme="minorBidi"/>
                <w:noProof/>
                <w:sz w:val="24"/>
                <w:szCs w:val="24"/>
                <w:lang w:val="en-US" w:eastAsia="en-US" w:bidi="ar-SA"/>
              </w:rPr>
              <w:tab/>
            </w:r>
            <w:r w:rsidR="00AD0B74" w:rsidRPr="00F646E4">
              <w:rPr>
                <w:rStyle w:val="Hipervnculo"/>
                <w:rFonts w:ascii="Verdana" w:hAnsi="Verdana"/>
                <w:noProof/>
                <w:sz w:val="24"/>
                <w:szCs w:val="24"/>
              </w:rPr>
              <w:t>Tipologías de transformación digital</w:t>
            </w:r>
            <w:r w:rsidR="00AD0B74" w:rsidRPr="00F646E4">
              <w:rPr>
                <w:rFonts w:ascii="Verdana" w:hAnsi="Verdana"/>
                <w:noProof/>
                <w:webHidden/>
                <w:sz w:val="24"/>
                <w:szCs w:val="24"/>
              </w:rPr>
              <w:tab/>
            </w:r>
            <w:r w:rsidR="00AD0B74" w:rsidRPr="00F646E4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begin"/>
            </w:r>
            <w:r w:rsidR="00AD0B74" w:rsidRPr="00F646E4">
              <w:rPr>
                <w:rFonts w:ascii="Verdana" w:hAnsi="Verdana"/>
                <w:noProof/>
                <w:webHidden/>
                <w:sz w:val="24"/>
                <w:szCs w:val="24"/>
              </w:rPr>
              <w:instrText xml:space="preserve"> PAGEREF _Toc65953720 \h </w:instrText>
            </w:r>
            <w:r w:rsidR="00AD0B74" w:rsidRPr="00F646E4">
              <w:rPr>
                <w:rFonts w:ascii="Verdana" w:hAnsi="Verdana"/>
                <w:noProof/>
                <w:webHidden/>
                <w:sz w:val="24"/>
                <w:szCs w:val="24"/>
              </w:rPr>
            </w:r>
            <w:r w:rsidR="00AD0B74" w:rsidRPr="00F646E4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separate"/>
            </w:r>
            <w:r w:rsidR="00AD0B74" w:rsidRPr="00F646E4">
              <w:rPr>
                <w:rFonts w:ascii="Verdana" w:hAnsi="Verdana"/>
                <w:noProof/>
                <w:webHidden/>
                <w:sz w:val="24"/>
                <w:szCs w:val="24"/>
              </w:rPr>
              <w:t>8</w:t>
            </w:r>
            <w:r w:rsidR="00AD0B74" w:rsidRPr="00F646E4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5C5045" w14:textId="73095C5D" w:rsidR="00AD0B74" w:rsidRPr="00F646E4" w:rsidRDefault="00AD0B74" w:rsidP="00AD0B74">
          <w:pPr>
            <w:rPr>
              <w:rFonts w:ascii="Verdana" w:hAnsi="Verdana"/>
              <w:b/>
              <w:bCs/>
              <w:noProof/>
              <w:sz w:val="24"/>
              <w:szCs w:val="24"/>
            </w:rPr>
          </w:pPr>
          <w:r w:rsidRPr="00F646E4">
            <w:rPr>
              <w:rFonts w:ascii="Verdana" w:hAnsi="Verdana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51027447" w14:textId="77777777" w:rsidR="008963FB" w:rsidRPr="00F646E4" w:rsidRDefault="008963FB">
      <w:pPr>
        <w:pStyle w:val="Textoindependiente"/>
        <w:rPr>
          <w:rFonts w:ascii="Verdana" w:hAnsi="Verdana"/>
          <w:sz w:val="24"/>
          <w:szCs w:val="24"/>
        </w:rPr>
      </w:pPr>
    </w:p>
    <w:p w14:paraId="32AF1290" w14:textId="77777777" w:rsidR="008963FB" w:rsidRPr="00D243EC" w:rsidRDefault="008963FB">
      <w:pPr>
        <w:rPr>
          <w:rFonts w:ascii="Verdana Pro Light" w:hAnsi="Verdana Pro Light"/>
        </w:rPr>
      </w:pPr>
    </w:p>
    <w:p w14:paraId="3BF2E0BF" w14:textId="77777777" w:rsidR="00FC5991" w:rsidRPr="00D243EC" w:rsidRDefault="00FC5991">
      <w:pPr>
        <w:rPr>
          <w:rFonts w:ascii="Verdana Pro Light" w:hAnsi="Verdana Pro Light"/>
        </w:rPr>
        <w:sectPr w:rsidR="00FC5991" w:rsidRPr="00D243EC">
          <w:headerReference w:type="default" r:id="rId11"/>
          <w:footerReference w:type="default" r:id="rId12"/>
          <w:pgSz w:w="11910" w:h="16840"/>
          <w:pgMar w:top="1340" w:right="1000" w:bottom="1300" w:left="1440" w:header="345" w:footer="1033" w:gutter="0"/>
          <w:cols w:space="720"/>
        </w:sectPr>
      </w:pPr>
    </w:p>
    <w:p w14:paraId="25117581" w14:textId="28833644" w:rsidR="00E47265" w:rsidRPr="005C2182" w:rsidRDefault="00EE6B71" w:rsidP="00DE6C1E">
      <w:pPr>
        <w:pStyle w:val="Ttulo1"/>
        <w:rPr>
          <w:shd w:val="clear" w:color="auto" w:fill="C00000"/>
        </w:rPr>
      </w:pPr>
      <w:bookmarkStart w:id="1" w:name="_Toc65496957"/>
      <w:bookmarkStart w:id="2" w:name="_Toc65953715"/>
      <w:r w:rsidRPr="00753D79">
        <w:lastRenderedPageBreak/>
        <w:t>Condiciones</w:t>
      </w:r>
      <w:r w:rsidRPr="00E47265">
        <w:t xml:space="preserve"> de </w:t>
      </w:r>
      <w:r w:rsidRPr="00DE6C1E">
        <w:t>participación</w:t>
      </w:r>
      <w:r w:rsidRPr="00E47265">
        <w:t xml:space="preserve"> en el proyecto</w:t>
      </w:r>
      <w:bookmarkEnd w:id="1"/>
      <w:bookmarkEnd w:id="2"/>
    </w:p>
    <w:p w14:paraId="69127AC9" w14:textId="77777777" w:rsidR="00EE6B71" w:rsidRDefault="00EE6B71">
      <w:pPr>
        <w:pStyle w:val="Textoindependiente"/>
        <w:ind w:left="260" w:right="277"/>
        <w:jc w:val="both"/>
        <w:rPr>
          <w:rFonts w:ascii="Verdana Pro Light" w:hAnsi="Verdana Pro Light"/>
        </w:rPr>
      </w:pPr>
    </w:p>
    <w:p w14:paraId="33A30F3A" w14:textId="3C8F2DB3" w:rsidR="008963FB" w:rsidRPr="00D243EC" w:rsidRDefault="00645CFF">
      <w:pPr>
        <w:pStyle w:val="Textoindependiente"/>
        <w:ind w:left="260" w:right="277"/>
        <w:jc w:val="both"/>
        <w:rPr>
          <w:rFonts w:ascii="Verdana Pro Light" w:hAnsi="Verdana Pro Light"/>
        </w:rPr>
      </w:pPr>
      <w:r w:rsidRPr="00D243EC">
        <w:rPr>
          <w:rFonts w:ascii="Verdana Pro Light" w:hAnsi="Verdana Pro Light"/>
        </w:rPr>
        <w:t>Además</w:t>
      </w:r>
      <w:r w:rsidRPr="00D243EC">
        <w:rPr>
          <w:rFonts w:ascii="Verdana Pro Light" w:hAnsi="Verdana Pro Light"/>
          <w:spacing w:val="-7"/>
        </w:rPr>
        <w:t xml:space="preserve"> </w:t>
      </w:r>
      <w:r w:rsidRPr="00D243EC">
        <w:rPr>
          <w:rFonts w:ascii="Verdana Pro Light" w:hAnsi="Verdana Pro Light"/>
        </w:rPr>
        <w:t>de</w:t>
      </w:r>
      <w:r w:rsidRPr="00D243EC">
        <w:rPr>
          <w:rFonts w:ascii="Verdana Pro Light" w:hAnsi="Verdana Pro Light"/>
          <w:spacing w:val="-6"/>
        </w:rPr>
        <w:t xml:space="preserve"> </w:t>
      </w:r>
      <w:r w:rsidRPr="00D243EC">
        <w:rPr>
          <w:rFonts w:ascii="Verdana Pro Light" w:hAnsi="Verdana Pro Light"/>
        </w:rPr>
        <w:t>todas</w:t>
      </w:r>
      <w:r w:rsidRPr="00D243EC">
        <w:rPr>
          <w:rFonts w:ascii="Verdana Pro Light" w:hAnsi="Verdana Pro Light"/>
          <w:spacing w:val="-3"/>
        </w:rPr>
        <w:t xml:space="preserve"> </w:t>
      </w:r>
      <w:r w:rsidRPr="00D243EC">
        <w:rPr>
          <w:rFonts w:ascii="Verdana Pro Light" w:hAnsi="Verdana Pro Light"/>
        </w:rPr>
        <w:t>aquellas</w:t>
      </w:r>
      <w:r w:rsidRPr="00D243EC">
        <w:rPr>
          <w:rFonts w:ascii="Verdana Pro Light" w:hAnsi="Verdana Pro Light"/>
          <w:spacing w:val="-7"/>
        </w:rPr>
        <w:t xml:space="preserve"> </w:t>
      </w:r>
      <w:r w:rsidRPr="00D243EC">
        <w:rPr>
          <w:rFonts w:ascii="Verdana Pro Light" w:hAnsi="Verdana Pro Light"/>
        </w:rPr>
        <w:t>reflejadas</w:t>
      </w:r>
      <w:r w:rsidRPr="00D243EC">
        <w:rPr>
          <w:rFonts w:ascii="Verdana Pro Light" w:hAnsi="Verdana Pro Light"/>
          <w:spacing w:val="-7"/>
        </w:rPr>
        <w:t xml:space="preserve"> </w:t>
      </w:r>
      <w:r w:rsidRPr="00D243EC">
        <w:rPr>
          <w:rFonts w:ascii="Verdana Pro Light" w:hAnsi="Verdana Pro Light"/>
        </w:rPr>
        <w:t>en</w:t>
      </w:r>
      <w:r w:rsidRPr="00D243EC">
        <w:rPr>
          <w:rFonts w:ascii="Verdana Pro Light" w:hAnsi="Verdana Pro Light"/>
          <w:spacing w:val="-7"/>
        </w:rPr>
        <w:t xml:space="preserve"> </w:t>
      </w:r>
      <w:r w:rsidRPr="00D243EC">
        <w:rPr>
          <w:rFonts w:ascii="Verdana Pro Light" w:hAnsi="Verdana Pro Light"/>
        </w:rPr>
        <w:t>las</w:t>
      </w:r>
      <w:r w:rsidRPr="00D243EC">
        <w:rPr>
          <w:rFonts w:ascii="Verdana Pro Light" w:hAnsi="Verdana Pro Light"/>
          <w:spacing w:val="-7"/>
        </w:rPr>
        <w:t xml:space="preserve"> </w:t>
      </w:r>
      <w:r w:rsidRPr="00D243EC">
        <w:rPr>
          <w:rFonts w:ascii="Verdana Pro Light" w:hAnsi="Verdana Pro Light"/>
        </w:rPr>
        <w:t>bases</w:t>
      </w:r>
      <w:r w:rsidRPr="00D243EC">
        <w:rPr>
          <w:rFonts w:ascii="Verdana Pro Light" w:hAnsi="Verdana Pro Light"/>
          <w:spacing w:val="-7"/>
        </w:rPr>
        <w:t xml:space="preserve"> </w:t>
      </w:r>
      <w:r w:rsidRPr="00D243EC">
        <w:rPr>
          <w:rFonts w:ascii="Verdana Pro Light" w:hAnsi="Verdana Pro Light"/>
        </w:rPr>
        <w:t>de</w:t>
      </w:r>
      <w:r w:rsidRPr="00D243EC">
        <w:rPr>
          <w:rFonts w:ascii="Verdana Pro Light" w:hAnsi="Verdana Pro Light"/>
          <w:spacing w:val="-2"/>
        </w:rPr>
        <w:t xml:space="preserve"> </w:t>
      </w:r>
      <w:r w:rsidRPr="00D243EC">
        <w:rPr>
          <w:rFonts w:ascii="Verdana Pro Light" w:hAnsi="Verdana Pro Light"/>
        </w:rPr>
        <w:t>la</w:t>
      </w:r>
      <w:r w:rsidRPr="00D243EC">
        <w:rPr>
          <w:rFonts w:ascii="Verdana Pro Light" w:hAnsi="Verdana Pro Light"/>
          <w:spacing w:val="-2"/>
        </w:rPr>
        <w:t xml:space="preserve"> </w:t>
      </w:r>
      <w:r w:rsidRPr="00D243EC">
        <w:rPr>
          <w:rFonts w:ascii="Verdana Pro Light" w:hAnsi="Verdana Pro Light"/>
        </w:rPr>
        <w:t>convocatoria</w:t>
      </w:r>
      <w:r w:rsidRPr="00D243EC">
        <w:rPr>
          <w:rFonts w:ascii="Verdana Pro Light" w:hAnsi="Verdana Pro Light"/>
          <w:spacing w:val="-3"/>
        </w:rPr>
        <w:t xml:space="preserve"> </w:t>
      </w:r>
      <w:r w:rsidRPr="00D243EC">
        <w:rPr>
          <w:rFonts w:ascii="Verdana Pro Light" w:hAnsi="Verdana Pro Light"/>
        </w:rPr>
        <w:t>de</w:t>
      </w:r>
      <w:r w:rsidRPr="00D243EC">
        <w:rPr>
          <w:rFonts w:ascii="Verdana Pro Light" w:hAnsi="Verdana Pro Light"/>
          <w:spacing w:val="-6"/>
        </w:rPr>
        <w:t xml:space="preserve"> </w:t>
      </w:r>
      <w:r w:rsidRPr="00D243EC">
        <w:rPr>
          <w:rFonts w:ascii="Verdana Pro Light" w:hAnsi="Verdana Pro Light"/>
        </w:rPr>
        <w:t>ayudas,</w:t>
      </w:r>
      <w:r w:rsidRPr="00D243EC">
        <w:rPr>
          <w:rFonts w:ascii="Verdana Pro Light" w:hAnsi="Verdana Pro Light"/>
          <w:spacing w:val="-5"/>
        </w:rPr>
        <w:t xml:space="preserve"> </w:t>
      </w:r>
      <w:r w:rsidRPr="00D243EC">
        <w:rPr>
          <w:rFonts w:ascii="Verdana Pro Light" w:hAnsi="Verdana Pro Light"/>
        </w:rPr>
        <w:t>la</w:t>
      </w:r>
      <w:r w:rsidRPr="00D243EC">
        <w:rPr>
          <w:rFonts w:ascii="Verdana Pro Light" w:hAnsi="Verdana Pro Light"/>
          <w:spacing w:val="-2"/>
        </w:rPr>
        <w:t xml:space="preserve"> </w:t>
      </w:r>
      <w:r w:rsidRPr="00D243EC">
        <w:rPr>
          <w:rFonts w:ascii="Verdana Pro Light" w:hAnsi="Verdana Pro Light"/>
        </w:rPr>
        <w:t>participación</w:t>
      </w:r>
      <w:r w:rsidRPr="00D243EC">
        <w:rPr>
          <w:rFonts w:ascii="Verdana Pro Light" w:hAnsi="Verdana Pro Light"/>
          <w:spacing w:val="-8"/>
        </w:rPr>
        <w:t xml:space="preserve"> </w:t>
      </w:r>
      <w:r w:rsidRPr="00D243EC">
        <w:rPr>
          <w:rFonts w:ascii="Verdana Pro Light" w:hAnsi="Verdana Pro Light"/>
        </w:rPr>
        <w:t>en</w:t>
      </w:r>
      <w:r w:rsidRPr="00D243EC">
        <w:rPr>
          <w:rFonts w:ascii="Verdana Pro Light" w:hAnsi="Verdana Pro Light"/>
          <w:spacing w:val="-3"/>
        </w:rPr>
        <w:t xml:space="preserve"> </w:t>
      </w:r>
      <w:r w:rsidRPr="00D243EC">
        <w:rPr>
          <w:rFonts w:ascii="Verdana Pro Light" w:hAnsi="Verdana Pro Light"/>
        </w:rPr>
        <w:t xml:space="preserve">el </w:t>
      </w:r>
      <w:r w:rsidR="00750C97">
        <w:rPr>
          <w:rFonts w:ascii="Verdana Pro Light" w:hAnsi="Verdana Pro Light"/>
        </w:rPr>
        <w:t>Plan de</w:t>
      </w:r>
      <w:r w:rsidR="20C85F49" w:rsidRPr="00D243EC">
        <w:rPr>
          <w:rFonts w:ascii="Verdana Pro Light" w:hAnsi="Verdana Pro Light"/>
        </w:rPr>
        <w:t xml:space="preserve"> Transformación Digital </w:t>
      </w:r>
      <w:r w:rsidRPr="00D243EC">
        <w:rPr>
          <w:rFonts w:ascii="Verdana Pro Light" w:hAnsi="Verdana Pro Light"/>
        </w:rPr>
        <w:t>conlleva las siguientes condiciones de</w:t>
      </w:r>
      <w:r w:rsidRPr="00D243EC">
        <w:rPr>
          <w:rFonts w:ascii="Verdana Pro Light" w:hAnsi="Verdana Pro Light"/>
          <w:spacing w:val="-17"/>
        </w:rPr>
        <w:t xml:space="preserve"> </w:t>
      </w:r>
      <w:r w:rsidRPr="00D243EC">
        <w:rPr>
          <w:rFonts w:ascii="Verdana Pro Light" w:hAnsi="Verdana Pro Light"/>
        </w:rPr>
        <w:t>participación:</w:t>
      </w:r>
    </w:p>
    <w:p w14:paraId="118BE184" w14:textId="77777777" w:rsidR="008963FB" w:rsidRPr="00D243EC" w:rsidRDefault="008963FB">
      <w:pPr>
        <w:pStyle w:val="Textoindependiente"/>
        <w:spacing w:before="9"/>
        <w:rPr>
          <w:rFonts w:ascii="Verdana Pro Light" w:hAnsi="Verdana Pro Light"/>
          <w:sz w:val="19"/>
        </w:rPr>
      </w:pPr>
    </w:p>
    <w:p w14:paraId="3E573655" w14:textId="77777777" w:rsidR="008963FB" w:rsidRPr="00D243EC" w:rsidRDefault="00645CFF" w:rsidP="00771736">
      <w:pPr>
        <w:pStyle w:val="Ttulo4"/>
      </w:pPr>
      <w:r w:rsidRPr="00771736">
        <w:t>Evaluación de Solicitudes</w:t>
      </w:r>
    </w:p>
    <w:p w14:paraId="32CC2941" w14:textId="3EF3FD1E" w:rsidR="008963FB" w:rsidRPr="00D243EC" w:rsidRDefault="00645CFF">
      <w:pPr>
        <w:pStyle w:val="Textoindependiente"/>
        <w:spacing w:before="119"/>
        <w:ind w:left="260" w:right="278"/>
        <w:jc w:val="both"/>
        <w:rPr>
          <w:rFonts w:ascii="Verdana Pro Light" w:hAnsi="Verdana Pro Light"/>
        </w:rPr>
      </w:pPr>
      <w:r w:rsidRPr="00D243EC">
        <w:rPr>
          <w:rFonts w:ascii="Verdana Pro Light" w:hAnsi="Verdana Pro Light"/>
        </w:rPr>
        <w:t xml:space="preserve">La evaluación de solicitudes de participación y admisión de empresas al </w:t>
      </w:r>
      <w:r w:rsidR="009E7C43">
        <w:rPr>
          <w:rFonts w:ascii="Verdana Pro Light" w:hAnsi="Verdana Pro Light"/>
        </w:rPr>
        <w:t>proyecto</w:t>
      </w:r>
      <w:r w:rsidRPr="00D243EC">
        <w:rPr>
          <w:rFonts w:ascii="Verdana Pro Light" w:hAnsi="Verdana Pro Light"/>
        </w:rPr>
        <w:t xml:space="preserve"> se realizará en el orden establecido según el mecanismo indicado en la convocatoria.</w:t>
      </w:r>
    </w:p>
    <w:p w14:paraId="5D577C4D" w14:textId="77777777" w:rsidR="008963FB" w:rsidRPr="00D243EC" w:rsidRDefault="008963FB">
      <w:pPr>
        <w:pStyle w:val="Textoindependiente"/>
        <w:spacing w:before="9"/>
        <w:rPr>
          <w:rFonts w:ascii="Verdana Pro Light" w:hAnsi="Verdana Pro Light"/>
          <w:sz w:val="19"/>
        </w:rPr>
      </w:pPr>
    </w:p>
    <w:p w14:paraId="00488013" w14:textId="77777777" w:rsidR="008963FB" w:rsidRPr="00D243EC" w:rsidRDefault="00645CFF" w:rsidP="00771736">
      <w:pPr>
        <w:pStyle w:val="Ttulo4"/>
      </w:pPr>
      <w:r w:rsidRPr="00771736">
        <w:t>Resolución de Solicitudes</w:t>
      </w:r>
    </w:p>
    <w:p w14:paraId="7866142B" w14:textId="57794E1A" w:rsidR="008963FB" w:rsidRPr="00D243EC" w:rsidRDefault="00645CFF">
      <w:pPr>
        <w:pStyle w:val="Textoindependiente"/>
        <w:spacing w:before="119"/>
        <w:ind w:left="260" w:right="264"/>
        <w:jc w:val="both"/>
        <w:rPr>
          <w:rFonts w:ascii="Verdana Pro Light" w:hAnsi="Verdana Pro Light"/>
        </w:rPr>
      </w:pPr>
      <w:r w:rsidRPr="00D243EC">
        <w:rPr>
          <w:rFonts w:ascii="Verdana Pro Light" w:hAnsi="Verdana Pro Light"/>
        </w:rPr>
        <w:t>La resolución de las solicitudes será comunicada a los beneficiarios a través de la</w:t>
      </w:r>
      <w:r w:rsidR="00EF5A42">
        <w:rPr>
          <w:rFonts w:ascii="Verdana Pro Light" w:hAnsi="Verdana Pro Light"/>
        </w:rPr>
        <w:t xml:space="preserve"> sede electrónica de la </w:t>
      </w:r>
      <w:r w:rsidRPr="00D243EC">
        <w:rPr>
          <w:rFonts w:ascii="Verdana Pro Light" w:hAnsi="Verdana Pro Light"/>
        </w:rPr>
        <w:t>Cámara de Comercio.</w:t>
      </w:r>
    </w:p>
    <w:p w14:paraId="7F20A975" w14:textId="77777777" w:rsidR="008963FB" w:rsidRPr="00D243EC" w:rsidRDefault="008963FB">
      <w:pPr>
        <w:pStyle w:val="Textoindependiente"/>
        <w:spacing w:before="9"/>
        <w:rPr>
          <w:rFonts w:ascii="Verdana Pro Light" w:hAnsi="Verdana Pro Light"/>
          <w:sz w:val="19"/>
        </w:rPr>
      </w:pPr>
    </w:p>
    <w:p w14:paraId="7451F409" w14:textId="26761620" w:rsidR="008963FB" w:rsidRPr="00D243EC" w:rsidRDefault="00A87DF0" w:rsidP="00DE6C1E">
      <w:pPr>
        <w:pStyle w:val="Ttulo1"/>
      </w:pPr>
      <w:bookmarkStart w:id="3" w:name="_Toc65744273"/>
      <w:bookmarkStart w:id="4" w:name="_Toc65953716"/>
      <w:r w:rsidRPr="00F1579B">
        <w:t>Requisitos generales de los</w:t>
      </w:r>
      <w:r w:rsidR="00645CFF" w:rsidRPr="00F1579B">
        <w:t xml:space="preserve"> </w:t>
      </w:r>
      <w:r w:rsidRPr="00F1579B">
        <w:t>servicios</w:t>
      </w:r>
      <w:bookmarkEnd w:id="3"/>
      <w:bookmarkEnd w:id="4"/>
      <w:r w:rsidRPr="00F1579B">
        <w:tab/>
      </w:r>
    </w:p>
    <w:p w14:paraId="070BE0EE" w14:textId="77777777" w:rsidR="008963FB" w:rsidRPr="00D243EC" w:rsidRDefault="008963FB">
      <w:pPr>
        <w:pStyle w:val="Textoindependiente"/>
        <w:rPr>
          <w:rFonts w:ascii="Verdana Pro Light" w:hAnsi="Verdana Pro Light"/>
          <w:b/>
          <w:sz w:val="13"/>
        </w:rPr>
      </w:pPr>
    </w:p>
    <w:p w14:paraId="6DC0AE0D" w14:textId="552BA430" w:rsidR="008963FB" w:rsidRPr="00D243EC" w:rsidRDefault="00645CFF">
      <w:pPr>
        <w:pStyle w:val="Prrafodelista"/>
        <w:numPr>
          <w:ilvl w:val="0"/>
          <w:numId w:val="37"/>
        </w:numPr>
        <w:tabs>
          <w:tab w:val="left" w:pos="688"/>
        </w:tabs>
        <w:spacing w:before="89"/>
        <w:ind w:right="267"/>
        <w:rPr>
          <w:rFonts w:ascii="Verdana Pro Light" w:hAnsi="Verdana Pro Light"/>
        </w:rPr>
      </w:pPr>
      <w:r w:rsidRPr="00D243EC">
        <w:rPr>
          <w:rFonts w:ascii="Verdana Pro Light" w:hAnsi="Verdana Pro Light"/>
        </w:rPr>
        <w:t xml:space="preserve">Las actividades subvencionables por el </w:t>
      </w:r>
      <w:r w:rsidR="00750C97">
        <w:rPr>
          <w:rFonts w:ascii="Verdana Pro Light" w:hAnsi="Verdana Pro Light"/>
        </w:rPr>
        <w:t xml:space="preserve">Plan de </w:t>
      </w:r>
      <w:r w:rsidR="4268E77C" w:rsidRPr="00D243EC">
        <w:rPr>
          <w:rFonts w:ascii="Verdana Pro Light" w:hAnsi="Verdana Pro Light"/>
        </w:rPr>
        <w:t xml:space="preserve">Transformación digital </w:t>
      </w:r>
      <w:r w:rsidRPr="00D243EC">
        <w:rPr>
          <w:rFonts w:ascii="Verdana Pro Light" w:hAnsi="Verdana Pro Light"/>
        </w:rPr>
        <w:t xml:space="preserve">deben implicar para la empresa beneficiaria la </w:t>
      </w:r>
      <w:r w:rsidRPr="00D243EC">
        <w:rPr>
          <w:rFonts w:ascii="Verdana Pro Light" w:hAnsi="Verdana Pro Light"/>
          <w:b/>
          <w:bCs/>
        </w:rPr>
        <w:t xml:space="preserve">introducción de </w:t>
      </w:r>
      <w:r w:rsidR="3FFE6B46" w:rsidRPr="00D243EC">
        <w:rPr>
          <w:rFonts w:ascii="Verdana Pro Light" w:hAnsi="Verdana Pro Light"/>
          <w:b/>
          <w:bCs/>
        </w:rPr>
        <w:t xml:space="preserve">tecnologías digitales </w:t>
      </w:r>
      <w:r w:rsidRPr="00D243EC">
        <w:rPr>
          <w:rFonts w:ascii="Verdana Pro Light" w:hAnsi="Verdana Pro Light"/>
          <w:b/>
          <w:bCs/>
        </w:rPr>
        <w:t>significativas en sus productos / servicios, sus procesos de producción o sus métodos de comercialización y gestión</w:t>
      </w:r>
      <w:r w:rsidRPr="00D243EC">
        <w:rPr>
          <w:rFonts w:ascii="Verdana Pro Light" w:hAnsi="Verdana Pro Light"/>
          <w:b/>
          <w:bCs/>
          <w:spacing w:val="-26"/>
        </w:rPr>
        <w:t xml:space="preserve"> </w:t>
      </w:r>
      <w:r w:rsidRPr="00D243EC">
        <w:rPr>
          <w:rFonts w:ascii="Verdana Pro Light" w:hAnsi="Verdana Pro Light"/>
          <w:b/>
          <w:bCs/>
        </w:rPr>
        <w:t>empresarial</w:t>
      </w:r>
      <w:r w:rsidRPr="00D243EC">
        <w:rPr>
          <w:rFonts w:ascii="Verdana Pro Light" w:hAnsi="Verdana Pro Light"/>
        </w:rPr>
        <w:t>.</w:t>
      </w:r>
    </w:p>
    <w:p w14:paraId="13E20D48" w14:textId="1E7C98DF" w:rsidR="008963FB" w:rsidRPr="00D243EC" w:rsidRDefault="00645CFF">
      <w:pPr>
        <w:pStyle w:val="Textoindependiente"/>
        <w:spacing w:before="121"/>
        <w:ind w:left="687" w:right="262"/>
        <w:jc w:val="both"/>
        <w:rPr>
          <w:rFonts w:ascii="Verdana Pro Light" w:hAnsi="Verdana Pro Light"/>
        </w:rPr>
      </w:pPr>
      <w:r w:rsidRPr="00D243EC">
        <w:rPr>
          <w:rFonts w:ascii="Verdana Pro Light" w:hAnsi="Verdana Pro Light"/>
        </w:rPr>
        <w:t xml:space="preserve">Por lo tanto, la ejecución de actividades ordinarias o rutinarias en la empresa que no supongan la introducción de novedades, </w:t>
      </w:r>
      <w:r w:rsidR="728B9E2E" w:rsidRPr="00D243EC">
        <w:rPr>
          <w:rFonts w:ascii="Verdana Pro Light" w:hAnsi="Verdana Pro Light"/>
        </w:rPr>
        <w:t xml:space="preserve">tecnología digital </w:t>
      </w:r>
      <w:r w:rsidRPr="00D243EC">
        <w:rPr>
          <w:rFonts w:ascii="Verdana Pro Light" w:hAnsi="Verdana Pro Light"/>
        </w:rPr>
        <w:t xml:space="preserve">o mejoras </w:t>
      </w:r>
      <w:r w:rsidRPr="00D243EC">
        <w:rPr>
          <w:rFonts w:ascii="Verdana Pro Light" w:hAnsi="Verdana Pro Light"/>
          <w:b/>
          <w:bCs/>
        </w:rPr>
        <w:t>significativas</w:t>
      </w:r>
      <w:r w:rsidRPr="00D243EC">
        <w:rPr>
          <w:rFonts w:ascii="Verdana Pro Light" w:hAnsi="Verdana Pro Light"/>
        </w:rPr>
        <w:t>, así como las actividades orientadas a la adaptación de la empresa a la normativa vigente no serían actuaciones a incluir dentro de</w:t>
      </w:r>
      <w:r w:rsidR="00750C97">
        <w:rPr>
          <w:rFonts w:ascii="Verdana Pro Light" w:hAnsi="Verdana Pro Light"/>
        </w:rPr>
        <w:t>l</w:t>
      </w:r>
      <w:r w:rsidRPr="00D243EC">
        <w:rPr>
          <w:rFonts w:ascii="Verdana Pro Light" w:hAnsi="Verdana Pro Light"/>
        </w:rPr>
        <w:t xml:space="preserve"> </w:t>
      </w:r>
      <w:r w:rsidR="00750C97">
        <w:rPr>
          <w:rFonts w:ascii="Verdana Pro Light" w:hAnsi="Verdana Pro Light"/>
        </w:rPr>
        <w:t xml:space="preserve">Plan de </w:t>
      </w:r>
      <w:r w:rsidR="008775A1" w:rsidRPr="00D243EC">
        <w:rPr>
          <w:rFonts w:ascii="Verdana Pro Light" w:hAnsi="Verdana Pro Light"/>
        </w:rPr>
        <w:t xml:space="preserve">Transformación digital </w:t>
      </w:r>
    </w:p>
    <w:p w14:paraId="62242DA4" w14:textId="77777777" w:rsidR="008963FB" w:rsidRPr="00D243EC" w:rsidRDefault="00645CFF">
      <w:pPr>
        <w:pStyle w:val="Textoindependiente"/>
        <w:spacing w:before="121"/>
        <w:ind w:left="687" w:right="265"/>
        <w:jc w:val="both"/>
        <w:rPr>
          <w:rFonts w:ascii="Verdana Pro Light" w:hAnsi="Verdana Pro Light"/>
        </w:rPr>
      </w:pPr>
      <w:r w:rsidRPr="00D243EC">
        <w:rPr>
          <w:rFonts w:ascii="Verdana Pro Light" w:hAnsi="Verdana Pro Light"/>
        </w:rPr>
        <w:t>Asimismo, es requisito indispensable para ser considerado gasto elegible la búsqueda de un objetivo práctico específico y su aplicación empresarial: así, no se consideran financiables las actividades relacionadas con proyectos de investigación básica.</w:t>
      </w:r>
    </w:p>
    <w:p w14:paraId="20F7C60B" w14:textId="2A4E0954" w:rsidR="008963FB" w:rsidRPr="00D243EC" w:rsidRDefault="00645CFF">
      <w:pPr>
        <w:pStyle w:val="Prrafodelista"/>
        <w:numPr>
          <w:ilvl w:val="0"/>
          <w:numId w:val="37"/>
        </w:numPr>
        <w:tabs>
          <w:tab w:val="left" w:pos="688"/>
        </w:tabs>
        <w:ind w:right="272"/>
        <w:rPr>
          <w:rFonts w:ascii="Verdana Pro Light" w:hAnsi="Verdana Pro Light"/>
        </w:rPr>
      </w:pPr>
      <w:r w:rsidRPr="00D243EC">
        <w:rPr>
          <w:rFonts w:ascii="Verdana Pro Light" w:hAnsi="Verdana Pro Light"/>
        </w:rPr>
        <w:t>Las empresas podrán financiar con cargo al Pro</w:t>
      </w:r>
      <w:r w:rsidR="07746312" w:rsidRPr="00D243EC">
        <w:rPr>
          <w:rFonts w:ascii="Verdana Pro Light" w:hAnsi="Verdana Pro Light"/>
        </w:rPr>
        <w:t>yecto</w:t>
      </w:r>
      <w:r w:rsidRPr="00D243EC">
        <w:rPr>
          <w:rFonts w:ascii="Verdana Pro Light" w:hAnsi="Verdana Pro Light"/>
        </w:rPr>
        <w:t xml:space="preserve"> gastos y/o inversiones asociados a la ejecución del </w:t>
      </w:r>
      <w:r w:rsidR="00D4722A">
        <w:rPr>
          <w:rFonts w:ascii="Verdana Pro Light" w:hAnsi="Verdana Pro Light"/>
        </w:rPr>
        <w:t>p</w:t>
      </w:r>
      <w:r w:rsidRPr="00D243EC">
        <w:rPr>
          <w:rFonts w:ascii="Verdana Pro Light" w:hAnsi="Verdana Pro Light"/>
        </w:rPr>
        <w:t xml:space="preserve">lan de </w:t>
      </w:r>
      <w:r w:rsidR="00D4722A">
        <w:rPr>
          <w:rFonts w:ascii="Verdana Pro Light" w:hAnsi="Verdana Pro Light"/>
        </w:rPr>
        <w:t>a</w:t>
      </w:r>
      <w:r w:rsidR="005922DD" w:rsidRPr="00D243EC">
        <w:rPr>
          <w:rFonts w:ascii="Verdana Pro Light" w:hAnsi="Verdana Pro Light"/>
        </w:rPr>
        <w:t>yudas</w:t>
      </w:r>
      <w:r w:rsidRPr="00D243EC">
        <w:rPr>
          <w:rFonts w:ascii="Verdana Pro Light" w:hAnsi="Verdana Pro Light"/>
        </w:rPr>
        <w:t xml:space="preserve"> </w:t>
      </w:r>
      <w:r w:rsidR="70000A31" w:rsidRPr="00D243EC">
        <w:rPr>
          <w:rFonts w:ascii="Verdana Pro Light" w:hAnsi="Verdana Pro Light"/>
        </w:rPr>
        <w:t xml:space="preserve">económicas </w:t>
      </w:r>
      <w:r w:rsidRPr="00D243EC">
        <w:rPr>
          <w:rFonts w:ascii="Verdana Pro Light" w:hAnsi="Verdana Pro Light"/>
        </w:rPr>
        <w:t>un importe de</w:t>
      </w:r>
      <w:r w:rsidRPr="00750C97">
        <w:rPr>
          <w:rFonts w:ascii="Verdana Pro Light" w:hAnsi="Verdana Pro Light"/>
        </w:rPr>
        <w:t xml:space="preserve"> </w:t>
      </w:r>
      <w:r w:rsidR="005922DD" w:rsidRPr="00D243EC">
        <w:rPr>
          <w:rFonts w:ascii="Verdana Pro Light" w:hAnsi="Verdana Pro Light"/>
          <w:u w:val="single"/>
        </w:rPr>
        <w:t>3</w:t>
      </w:r>
      <w:r w:rsidRPr="00D243EC">
        <w:rPr>
          <w:rFonts w:ascii="Verdana Pro Light" w:hAnsi="Verdana Pro Light"/>
          <w:u w:val="single"/>
        </w:rPr>
        <w:t>.</w:t>
      </w:r>
      <w:r w:rsidR="00750C97">
        <w:rPr>
          <w:rFonts w:ascii="Verdana Pro Light" w:hAnsi="Verdana Pro Light"/>
          <w:u w:val="single"/>
        </w:rPr>
        <w:t>0</w:t>
      </w:r>
      <w:r w:rsidRPr="00D243EC">
        <w:rPr>
          <w:rFonts w:ascii="Verdana Pro Light" w:hAnsi="Verdana Pro Light"/>
          <w:u w:val="single"/>
        </w:rPr>
        <w:t>00€</w:t>
      </w:r>
      <w:r w:rsidRPr="00D243EC">
        <w:rPr>
          <w:rFonts w:ascii="Verdana Pro Light" w:hAnsi="Verdana Pro Light"/>
        </w:rPr>
        <w:t xml:space="preserve"> </w:t>
      </w:r>
      <w:r w:rsidR="005922DD" w:rsidRPr="00D243EC">
        <w:rPr>
          <w:rFonts w:ascii="Verdana Pro Light" w:hAnsi="Verdana Pro Light"/>
        </w:rPr>
        <w:t>dentro de los</w:t>
      </w:r>
      <w:r w:rsidR="3FB2B1DF" w:rsidRPr="00D243EC">
        <w:rPr>
          <w:rFonts w:ascii="Verdana Pro Light" w:hAnsi="Verdana Pro Light"/>
        </w:rPr>
        <w:t xml:space="preserve"> </w:t>
      </w:r>
      <w:r w:rsidR="005922DD" w:rsidRPr="00D243EC">
        <w:rPr>
          <w:rFonts w:ascii="Verdana Pro Light" w:hAnsi="Verdana Pro Light"/>
        </w:rPr>
        <w:t>6 meses posteriores</w:t>
      </w:r>
      <w:r w:rsidR="4A09EF24" w:rsidRPr="00D243EC">
        <w:rPr>
          <w:rFonts w:ascii="Verdana Pro Light" w:hAnsi="Verdana Pro Light"/>
        </w:rPr>
        <w:t xml:space="preserve"> a la fecha de entrega del informe final de la fase de asesoramiento</w:t>
      </w:r>
      <w:r w:rsidRPr="00D243EC">
        <w:rPr>
          <w:rFonts w:ascii="Verdana Pro Light" w:hAnsi="Verdana Pro Light"/>
        </w:rPr>
        <w:t xml:space="preserve">, y siempre antes de la fecha </w:t>
      </w:r>
      <w:r w:rsidR="003A69B0" w:rsidRPr="00D243EC">
        <w:rPr>
          <w:rFonts w:ascii="Verdana Pro Light" w:hAnsi="Verdana Pro Light"/>
        </w:rPr>
        <w:t>límite</w:t>
      </w:r>
      <w:r w:rsidR="00221580" w:rsidRPr="00D243EC">
        <w:rPr>
          <w:rFonts w:ascii="Verdana Pro Light" w:hAnsi="Verdana Pro Light"/>
        </w:rPr>
        <w:t xml:space="preserve"> para</w:t>
      </w:r>
      <w:r w:rsidR="003A69B0" w:rsidRPr="00D243EC">
        <w:rPr>
          <w:rFonts w:ascii="Verdana Pro Light" w:hAnsi="Verdana Pro Light"/>
        </w:rPr>
        <w:t xml:space="preserve"> efectuar los gastos </w:t>
      </w:r>
      <w:r w:rsidRPr="00D243EC">
        <w:rPr>
          <w:rFonts w:ascii="Verdana Pro Light" w:hAnsi="Verdana Pro Light"/>
        </w:rPr>
        <w:t>indicada desde la Cámara de</w:t>
      </w:r>
      <w:r w:rsidRPr="00D243EC">
        <w:rPr>
          <w:rFonts w:ascii="Verdana Pro Light" w:hAnsi="Verdana Pro Light"/>
          <w:spacing w:val="-31"/>
        </w:rPr>
        <w:t xml:space="preserve"> </w:t>
      </w:r>
      <w:r w:rsidRPr="00D243EC">
        <w:rPr>
          <w:rFonts w:ascii="Verdana Pro Light" w:hAnsi="Verdana Pro Light"/>
        </w:rPr>
        <w:t>Comercio.</w:t>
      </w:r>
    </w:p>
    <w:p w14:paraId="5C756930" w14:textId="449A58F7" w:rsidR="008963FB" w:rsidRPr="00D243EC" w:rsidRDefault="00645CFF">
      <w:pPr>
        <w:pStyle w:val="Prrafodelista"/>
        <w:numPr>
          <w:ilvl w:val="0"/>
          <w:numId w:val="37"/>
        </w:numPr>
        <w:tabs>
          <w:tab w:val="left" w:pos="688"/>
        </w:tabs>
        <w:spacing w:before="117"/>
        <w:ind w:right="262"/>
        <w:rPr>
          <w:rFonts w:ascii="Verdana Pro Light" w:hAnsi="Verdana Pro Light"/>
        </w:rPr>
      </w:pPr>
      <w:r w:rsidRPr="00D243EC">
        <w:rPr>
          <w:rFonts w:ascii="Verdana Pro Light" w:hAnsi="Verdana Pro Light"/>
        </w:rPr>
        <w:t xml:space="preserve">En el marco del </w:t>
      </w:r>
      <w:r w:rsidR="009E7C43">
        <w:rPr>
          <w:rFonts w:ascii="Verdana Pro Light" w:hAnsi="Verdana Pro Light"/>
        </w:rPr>
        <w:t>proyecto</w:t>
      </w:r>
      <w:r w:rsidRPr="00D243EC">
        <w:rPr>
          <w:rFonts w:ascii="Verdana Pro Light" w:hAnsi="Verdana Pro Light"/>
        </w:rPr>
        <w:t xml:space="preserve"> no se excluye que las empresas puedan desarrollar y ejecutar Planes de mayor cuantía, si bien únicamente se considerará el coste financiable máximo admitido (</w:t>
      </w:r>
      <w:r w:rsidR="005922DD" w:rsidRPr="00D243EC">
        <w:rPr>
          <w:rFonts w:ascii="Verdana Pro Light" w:hAnsi="Verdana Pro Light"/>
        </w:rPr>
        <w:t>3</w:t>
      </w:r>
      <w:r w:rsidRPr="00D243EC">
        <w:rPr>
          <w:rFonts w:ascii="Verdana Pro Light" w:hAnsi="Verdana Pro Light"/>
        </w:rPr>
        <w:t>.</w:t>
      </w:r>
      <w:r w:rsidR="00750C97">
        <w:rPr>
          <w:rFonts w:ascii="Verdana Pro Light" w:hAnsi="Verdana Pro Light"/>
        </w:rPr>
        <w:t>0</w:t>
      </w:r>
      <w:r w:rsidRPr="00D243EC">
        <w:rPr>
          <w:rFonts w:ascii="Verdana Pro Light" w:hAnsi="Verdana Pro Light"/>
        </w:rPr>
        <w:t>00</w:t>
      </w:r>
      <w:r w:rsidRPr="00D243EC">
        <w:rPr>
          <w:rFonts w:ascii="Verdana Pro Light" w:hAnsi="Verdana Pro Light"/>
          <w:spacing w:val="-5"/>
        </w:rPr>
        <w:t xml:space="preserve"> </w:t>
      </w:r>
      <w:r w:rsidRPr="00D243EC">
        <w:rPr>
          <w:rFonts w:ascii="Verdana Pro Light" w:hAnsi="Verdana Pro Light"/>
        </w:rPr>
        <w:t>€).</w:t>
      </w:r>
    </w:p>
    <w:p w14:paraId="1F51446F" w14:textId="77777777" w:rsidR="008963FB" w:rsidRPr="00D243EC" w:rsidRDefault="00645CFF">
      <w:pPr>
        <w:pStyle w:val="Prrafodelista"/>
        <w:numPr>
          <w:ilvl w:val="0"/>
          <w:numId w:val="37"/>
        </w:numPr>
        <w:tabs>
          <w:tab w:val="left" w:pos="688"/>
        </w:tabs>
        <w:ind w:right="273"/>
        <w:rPr>
          <w:rFonts w:ascii="Verdana Pro Light" w:hAnsi="Verdana Pro Light"/>
        </w:rPr>
      </w:pPr>
      <w:r w:rsidRPr="00D243EC">
        <w:rPr>
          <w:rFonts w:ascii="Verdana Pro Light" w:hAnsi="Verdana Pro Light"/>
          <w:b/>
        </w:rPr>
        <w:t>No se considerarán subvencionables</w:t>
      </w:r>
      <w:r w:rsidRPr="00D243EC">
        <w:rPr>
          <w:rFonts w:ascii="Verdana Pro Light" w:hAnsi="Verdana Pro Light"/>
        </w:rPr>
        <w:t xml:space="preserve">, en ningún caso, </w:t>
      </w:r>
      <w:r w:rsidRPr="00D243EC">
        <w:rPr>
          <w:rFonts w:ascii="Verdana Pro Light" w:hAnsi="Verdana Pro Light"/>
          <w:b/>
        </w:rPr>
        <w:t xml:space="preserve">los impuestos indirectos </w:t>
      </w:r>
      <w:r w:rsidRPr="00D243EC">
        <w:rPr>
          <w:rFonts w:ascii="Verdana Pro Light" w:hAnsi="Verdana Pro Light"/>
        </w:rPr>
        <w:t>(IVA, IGIC e impuestos de naturaleza</w:t>
      </w:r>
      <w:r w:rsidRPr="00D243EC">
        <w:rPr>
          <w:rFonts w:ascii="Verdana Pro Light" w:hAnsi="Verdana Pro Light"/>
          <w:spacing w:val="-8"/>
        </w:rPr>
        <w:t xml:space="preserve"> </w:t>
      </w:r>
      <w:r w:rsidRPr="00D243EC">
        <w:rPr>
          <w:rFonts w:ascii="Verdana Pro Light" w:hAnsi="Verdana Pro Light"/>
        </w:rPr>
        <w:t>similar).</w:t>
      </w:r>
    </w:p>
    <w:p w14:paraId="2D7A4F1C" w14:textId="5862E904" w:rsidR="008963FB" w:rsidRPr="00D243EC" w:rsidRDefault="00645CFF" w:rsidP="7D476C8F">
      <w:pPr>
        <w:pStyle w:val="Prrafodelista"/>
        <w:numPr>
          <w:ilvl w:val="0"/>
          <w:numId w:val="37"/>
        </w:numPr>
        <w:tabs>
          <w:tab w:val="left" w:pos="688"/>
        </w:tabs>
        <w:rPr>
          <w:rFonts w:ascii="Verdana Pro Light" w:eastAsiaTheme="minorEastAsia" w:hAnsi="Verdana Pro Light" w:cstheme="minorBidi"/>
        </w:rPr>
      </w:pPr>
      <w:r w:rsidRPr="00D243EC">
        <w:rPr>
          <w:rFonts w:ascii="Verdana Pro Light" w:hAnsi="Verdana Pro Light"/>
        </w:rPr>
        <w:t xml:space="preserve">Tampoco serán subvencionables las </w:t>
      </w:r>
      <w:r w:rsidRPr="00D243EC">
        <w:rPr>
          <w:rFonts w:ascii="Verdana Pro Light" w:hAnsi="Verdana Pro Light"/>
          <w:b/>
          <w:bCs/>
        </w:rPr>
        <w:t>contribuciones en</w:t>
      </w:r>
      <w:r w:rsidRPr="00D243EC">
        <w:rPr>
          <w:rFonts w:ascii="Verdana Pro Light" w:hAnsi="Verdana Pro Light"/>
          <w:b/>
          <w:bCs/>
          <w:spacing w:val="-20"/>
        </w:rPr>
        <w:t xml:space="preserve"> </w:t>
      </w:r>
      <w:r w:rsidRPr="00D243EC">
        <w:rPr>
          <w:rFonts w:ascii="Verdana Pro Light" w:hAnsi="Verdana Pro Light"/>
          <w:b/>
          <w:bCs/>
        </w:rPr>
        <w:t>especie</w:t>
      </w:r>
      <w:r w:rsidRPr="00D243EC">
        <w:rPr>
          <w:rFonts w:ascii="Verdana Pro Light" w:hAnsi="Verdana Pro Light"/>
        </w:rPr>
        <w:t>.</w:t>
      </w:r>
      <w:r w:rsidR="76EA652B" w:rsidRPr="00D243EC">
        <w:rPr>
          <w:rFonts w:ascii="Verdana Pro Light" w:hAnsi="Verdana Pro Light"/>
        </w:rPr>
        <w:t xml:space="preserve"> </w:t>
      </w:r>
    </w:p>
    <w:p w14:paraId="762FEB87" w14:textId="046B80F1" w:rsidR="008963FB" w:rsidRPr="00D243EC" w:rsidRDefault="00645CFF" w:rsidP="7D476C8F">
      <w:pPr>
        <w:pStyle w:val="Prrafodelista"/>
        <w:numPr>
          <w:ilvl w:val="0"/>
          <w:numId w:val="37"/>
        </w:numPr>
        <w:tabs>
          <w:tab w:val="left" w:pos="688"/>
        </w:tabs>
        <w:rPr>
          <w:rFonts w:ascii="Verdana Pro Light" w:hAnsi="Verdana Pro Light"/>
        </w:rPr>
      </w:pPr>
      <w:r w:rsidRPr="00D243EC">
        <w:rPr>
          <w:rFonts w:ascii="Verdana Pro Light" w:hAnsi="Verdana Pro Light"/>
        </w:rPr>
        <w:lastRenderedPageBreak/>
        <w:t xml:space="preserve">La empresa </w:t>
      </w:r>
      <w:r w:rsidRPr="00D243EC">
        <w:rPr>
          <w:rFonts w:ascii="Verdana Pro Light" w:hAnsi="Verdana Pro Light"/>
          <w:b/>
          <w:bCs/>
        </w:rPr>
        <w:t xml:space="preserve">seleccionará libremente </w:t>
      </w:r>
      <w:r w:rsidRPr="00D243EC">
        <w:rPr>
          <w:rFonts w:ascii="Verdana Pro Light" w:hAnsi="Verdana Pro Light"/>
        </w:rPr>
        <w:t>aquella entidad con la que quiera implantar su Plan</w:t>
      </w:r>
      <w:r w:rsidR="401B5C1C" w:rsidRPr="00D243EC">
        <w:rPr>
          <w:rFonts w:ascii="Verdana Pro Light" w:hAnsi="Verdana Pro Light"/>
        </w:rPr>
        <w:t>.</w:t>
      </w:r>
      <w:r w:rsidRPr="00D243EC">
        <w:rPr>
          <w:rFonts w:ascii="Verdana Pro Light" w:hAnsi="Verdana Pro Light"/>
          <w:spacing w:val="-2"/>
        </w:rPr>
        <w:t xml:space="preserve"> </w:t>
      </w:r>
      <w:r w:rsidRPr="00D243EC">
        <w:rPr>
          <w:rFonts w:ascii="Verdana Pro Light" w:hAnsi="Verdana Pro Light"/>
        </w:rPr>
        <w:t>El</w:t>
      </w:r>
      <w:r w:rsidRPr="00D243EC">
        <w:rPr>
          <w:rFonts w:ascii="Verdana Pro Light" w:hAnsi="Verdana Pro Light"/>
          <w:spacing w:val="-6"/>
        </w:rPr>
        <w:t xml:space="preserve"> </w:t>
      </w:r>
      <w:r w:rsidRPr="00D243EC">
        <w:rPr>
          <w:rFonts w:ascii="Verdana Pro Light" w:hAnsi="Verdana Pro Light"/>
        </w:rPr>
        <w:t>asesor/proveedor</w:t>
      </w:r>
      <w:r w:rsidRPr="00D243EC">
        <w:rPr>
          <w:rFonts w:ascii="Verdana Pro Light" w:hAnsi="Verdana Pro Light"/>
          <w:spacing w:val="-8"/>
        </w:rPr>
        <w:t xml:space="preserve"> </w:t>
      </w:r>
      <w:r w:rsidRPr="00D243EC">
        <w:rPr>
          <w:rFonts w:ascii="Verdana Pro Light" w:hAnsi="Verdana Pro Light"/>
        </w:rPr>
        <w:t>deberá</w:t>
      </w:r>
      <w:r w:rsidRPr="00D243EC">
        <w:rPr>
          <w:rFonts w:ascii="Verdana Pro Light" w:hAnsi="Verdana Pro Light"/>
          <w:spacing w:val="-8"/>
        </w:rPr>
        <w:t xml:space="preserve"> </w:t>
      </w:r>
      <w:r w:rsidRPr="00D243EC">
        <w:rPr>
          <w:rFonts w:ascii="Verdana Pro Light" w:hAnsi="Verdana Pro Light"/>
        </w:rPr>
        <w:t>pertenecer</w:t>
      </w:r>
      <w:r w:rsidRPr="00D243EC">
        <w:rPr>
          <w:rFonts w:ascii="Verdana Pro Light" w:hAnsi="Verdana Pro Light"/>
          <w:spacing w:val="-3"/>
        </w:rPr>
        <w:t xml:space="preserve"> </w:t>
      </w:r>
      <w:r w:rsidRPr="00D243EC">
        <w:rPr>
          <w:rFonts w:ascii="Verdana Pro Light" w:hAnsi="Verdana Pro Light"/>
        </w:rPr>
        <w:t>a</w:t>
      </w:r>
      <w:r w:rsidRPr="00D243EC">
        <w:rPr>
          <w:rFonts w:ascii="Verdana Pro Light" w:hAnsi="Verdana Pro Light"/>
          <w:spacing w:val="-8"/>
        </w:rPr>
        <w:t xml:space="preserve"> </w:t>
      </w:r>
      <w:r w:rsidRPr="00D243EC">
        <w:rPr>
          <w:rFonts w:ascii="Verdana Pro Light" w:hAnsi="Verdana Pro Light"/>
        </w:rPr>
        <w:t>una</w:t>
      </w:r>
      <w:r w:rsidRPr="00D243EC">
        <w:rPr>
          <w:rFonts w:ascii="Verdana Pro Light" w:hAnsi="Verdana Pro Light"/>
          <w:spacing w:val="-4"/>
        </w:rPr>
        <w:t xml:space="preserve"> </w:t>
      </w:r>
      <w:r w:rsidRPr="00D243EC">
        <w:rPr>
          <w:rFonts w:ascii="Verdana Pro Light" w:hAnsi="Verdana Pro Light"/>
        </w:rPr>
        <w:t>entidad</w:t>
      </w:r>
      <w:r w:rsidRPr="00D243EC">
        <w:rPr>
          <w:rFonts w:ascii="Verdana Pro Light" w:hAnsi="Verdana Pro Light"/>
          <w:spacing w:val="-4"/>
        </w:rPr>
        <w:t xml:space="preserve"> </w:t>
      </w:r>
      <w:r w:rsidRPr="00D243EC">
        <w:rPr>
          <w:rFonts w:ascii="Verdana Pro Light" w:hAnsi="Verdana Pro Light"/>
        </w:rPr>
        <w:t>diferente</w:t>
      </w:r>
      <w:r w:rsidRPr="00D243EC">
        <w:rPr>
          <w:rFonts w:ascii="Verdana Pro Light" w:hAnsi="Verdana Pro Light"/>
          <w:spacing w:val="-7"/>
        </w:rPr>
        <w:t xml:space="preserve"> </w:t>
      </w:r>
      <w:r w:rsidRPr="00D243EC">
        <w:rPr>
          <w:rFonts w:ascii="Verdana Pro Light" w:hAnsi="Verdana Pro Light"/>
        </w:rPr>
        <w:t>a</w:t>
      </w:r>
      <w:r w:rsidRPr="00D243EC">
        <w:rPr>
          <w:rFonts w:ascii="Verdana Pro Light" w:hAnsi="Verdana Pro Light"/>
          <w:spacing w:val="-4"/>
        </w:rPr>
        <w:t xml:space="preserve"> </w:t>
      </w:r>
      <w:r w:rsidRPr="00D243EC">
        <w:rPr>
          <w:rFonts w:ascii="Verdana Pro Light" w:hAnsi="Verdana Pro Light"/>
        </w:rPr>
        <w:t xml:space="preserve">la que haya realizado la </w:t>
      </w:r>
      <w:r w:rsidR="00230597">
        <w:rPr>
          <w:rFonts w:ascii="Verdana Pro Light" w:hAnsi="Verdana Pro Light"/>
        </w:rPr>
        <w:t>f</w:t>
      </w:r>
      <w:r w:rsidRPr="00D243EC">
        <w:rPr>
          <w:rFonts w:ascii="Verdana Pro Light" w:hAnsi="Verdana Pro Light"/>
        </w:rPr>
        <w:t>as</w:t>
      </w:r>
      <w:r w:rsidR="005922DD" w:rsidRPr="00D243EC">
        <w:rPr>
          <w:rFonts w:ascii="Verdana Pro Light" w:hAnsi="Verdana Pro Light"/>
        </w:rPr>
        <w:t>e 1 de Asesoramiento</w:t>
      </w:r>
      <w:r w:rsidRPr="00D243EC">
        <w:rPr>
          <w:rFonts w:ascii="Verdana Pro Light" w:hAnsi="Verdana Pro Light"/>
        </w:rPr>
        <w:t xml:space="preserve">, y </w:t>
      </w:r>
      <w:r w:rsidRPr="00D243EC">
        <w:rPr>
          <w:rFonts w:ascii="Verdana Pro Light" w:hAnsi="Verdana Pro Light"/>
          <w:b/>
          <w:bCs/>
        </w:rPr>
        <w:t>no podrá ser una entidad vinculada o asociada a la empresa</w:t>
      </w:r>
      <w:r w:rsidRPr="00D243EC">
        <w:rPr>
          <w:rFonts w:ascii="Verdana Pro Light" w:hAnsi="Verdana Pro Light"/>
          <w:b/>
          <w:bCs/>
          <w:spacing w:val="-3"/>
        </w:rPr>
        <w:t xml:space="preserve"> </w:t>
      </w:r>
      <w:r w:rsidRPr="00D243EC">
        <w:rPr>
          <w:rFonts w:ascii="Verdana Pro Light" w:hAnsi="Verdana Pro Light"/>
          <w:b/>
          <w:bCs/>
        </w:rPr>
        <w:t>beneficiaria</w:t>
      </w:r>
      <w:r w:rsidRPr="00D243EC">
        <w:rPr>
          <w:rFonts w:ascii="Verdana Pro Light" w:hAnsi="Verdana Pro Light"/>
        </w:rPr>
        <w:t>.</w:t>
      </w:r>
    </w:p>
    <w:p w14:paraId="5633DBFC" w14:textId="5955094F" w:rsidR="008963FB" w:rsidRPr="00D243EC" w:rsidRDefault="00645CFF" w:rsidP="70713EE5">
      <w:pPr>
        <w:pStyle w:val="Prrafodelista"/>
        <w:numPr>
          <w:ilvl w:val="0"/>
          <w:numId w:val="37"/>
        </w:numPr>
        <w:tabs>
          <w:tab w:val="left" w:pos="688"/>
        </w:tabs>
        <w:spacing w:before="116"/>
        <w:ind w:right="276"/>
        <w:rPr>
          <w:rFonts w:ascii="Verdana Pro Light" w:eastAsiaTheme="minorEastAsia" w:hAnsi="Verdana Pro Light" w:cstheme="minorBidi"/>
        </w:rPr>
      </w:pPr>
      <w:r w:rsidRPr="00D243EC">
        <w:rPr>
          <w:rFonts w:ascii="Verdana Pro Light" w:hAnsi="Verdana Pro Light"/>
        </w:rPr>
        <w:t xml:space="preserve">El presente documento contiene un </w:t>
      </w:r>
      <w:r w:rsidR="000A5C8B">
        <w:rPr>
          <w:rFonts w:ascii="Verdana Pro Light" w:hAnsi="Verdana Pro Light"/>
        </w:rPr>
        <w:t xml:space="preserve">listado de tipología de actuaciones </w:t>
      </w:r>
      <w:r w:rsidR="00BA30FF">
        <w:rPr>
          <w:rFonts w:ascii="Verdana Pro Light" w:hAnsi="Verdana Pro Light"/>
        </w:rPr>
        <w:t xml:space="preserve">financiables </w:t>
      </w:r>
      <w:r w:rsidRPr="00D243EC">
        <w:rPr>
          <w:rFonts w:ascii="Verdana Pro Light" w:hAnsi="Verdana Pro Light"/>
        </w:rPr>
        <w:t xml:space="preserve">en el marco del </w:t>
      </w:r>
      <w:r w:rsidR="00750C97">
        <w:rPr>
          <w:rFonts w:ascii="Verdana Pro Light" w:hAnsi="Verdana Pro Light"/>
        </w:rPr>
        <w:t xml:space="preserve">Plan de </w:t>
      </w:r>
      <w:r w:rsidR="47BAA945" w:rsidRPr="00D243EC">
        <w:rPr>
          <w:rFonts w:ascii="Verdana Pro Light" w:hAnsi="Verdana Pro Light"/>
        </w:rPr>
        <w:t>Transformación Digital</w:t>
      </w:r>
      <w:r w:rsidRPr="00D243EC">
        <w:rPr>
          <w:rFonts w:ascii="Verdana Pro Light" w:hAnsi="Verdana Pro Light"/>
        </w:rPr>
        <w:t xml:space="preserve">, así como los gastos elegibles y no elegibles. </w:t>
      </w:r>
    </w:p>
    <w:p w14:paraId="61E0039C" w14:textId="52D98B86" w:rsidR="008963FB" w:rsidRPr="00D243EC" w:rsidRDefault="00645CFF" w:rsidP="7D476C8F">
      <w:pPr>
        <w:pStyle w:val="Prrafodelista"/>
        <w:numPr>
          <w:ilvl w:val="0"/>
          <w:numId w:val="37"/>
        </w:numPr>
        <w:tabs>
          <w:tab w:val="left" w:pos="688"/>
        </w:tabs>
        <w:spacing w:before="116"/>
        <w:ind w:right="276"/>
        <w:rPr>
          <w:rFonts w:ascii="Verdana Pro Light" w:hAnsi="Verdana Pro Light"/>
        </w:rPr>
      </w:pPr>
      <w:r w:rsidRPr="00D243EC">
        <w:rPr>
          <w:rFonts w:ascii="Verdana Pro Light" w:hAnsi="Verdana Pro Light"/>
        </w:rPr>
        <w:t>Sólo</w:t>
      </w:r>
      <w:r w:rsidRPr="00D243EC">
        <w:rPr>
          <w:rFonts w:ascii="Verdana Pro Light" w:hAnsi="Verdana Pro Light"/>
          <w:spacing w:val="-9"/>
        </w:rPr>
        <w:t xml:space="preserve"> </w:t>
      </w:r>
      <w:r w:rsidRPr="00D243EC">
        <w:rPr>
          <w:rFonts w:ascii="Verdana Pro Light" w:hAnsi="Verdana Pro Light"/>
        </w:rPr>
        <w:t>se</w:t>
      </w:r>
      <w:r w:rsidRPr="00D243EC">
        <w:rPr>
          <w:rFonts w:ascii="Verdana Pro Light" w:hAnsi="Verdana Pro Light"/>
          <w:spacing w:val="-8"/>
        </w:rPr>
        <w:t xml:space="preserve"> </w:t>
      </w:r>
      <w:r w:rsidRPr="00D243EC">
        <w:rPr>
          <w:rFonts w:ascii="Verdana Pro Light" w:hAnsi="Verdana Pro Light"/>
        </w:rPr>
        <w:t>considerarán</w:t>
      </w:r>
      <w:r w:rsidRPr="00D243EC">
        <w:rPr>
          <w:rFonts w:ascii="Verdana Pro Light" w:hAnsi="Verdana Pro Light"/>
          <w:spacing w:val="-8"/>
        </w:rPr>
        <w:t xml:space="preserve"> </w:t>
      </w:r>
      <w:r w:rsidRPr="00D243EC">
        <w:rPr>
          <w:rFonts w:ascii="Verdana Pro Light" w:hAnsi="Verdana Pro Light"/>
        </w:rPr>
        <w:t>los</w:t>
      </w:r>
      <w:r w:rsidRPr="00D243EC">
        <w:rPr>
          <w:rFonts w:ascii="Verdana Pro Light" w:hAnsi="Verdana Pro Light"/>
          <w:spacing w:val="-8"/>
        </w:rPr>
        <w:t xml:space="preserve"> </w:t>
      </w:r>
      <w:r w:rsidRPr="00D243EC">
        <w:rPr>
          <w:rFonts w:ascii="Verdana Pro Light" w:hAnsi="Verdana Pro Light"/>
        </w:rPr>
        <w:t>gastos</w:t>
      </w:r>
      <w:r w:rsidRPr="00D243EC">
        <w:rPr>
          <w:rFonts w:ascii="Verdana Pro Light" w:hAnsi="Verdana Pro Light"/>
          <w:spacing w:val="-3"/>
        </w:rPr>
        <w:t xml:space="preserve"> </w:t>
      </w:r>
      <w:r w:rsidRPr="00D243EC">
        <w:rPr>
          <w:rFonts w:ascii="Verdana Pro Light" w:hAnsi="Verdana Pro Light"/>
        </w:rPr>
        <w:t>facturados</w:t>
      </w:r>
      <w:r w:rsidRPr="00D243EC">
        <w:rPr>
          <w:rFonts w:ascii="Verdana Pro Light" w:hAnsi="Verdana Pro Light"/>
          <w:spacing w:val="-7"/>
        </w:rPr>
        <w:t xml:space="preserve"> </w:t>
      </w:r>
      <w:r w:rsidRPr="00D243EC">
        <w:rPr>
          <w:rFonts w:ascii="Verdana Pro Light" w:hAnsi="Verdana Pro Light"/>
        </w:rPr>
        <w:t>por</w:t>
      </w:r>
      <w:r w:rsidRPr="00D243EC">
        <w:rPr>
          <w:rFonts w:ascii="Verdana Pro Light" w:hAnsi="Verdana Pro Light"/>
          <w:spacing w:val="-3"/>
        </w:rPr>
        <w:t xml:space="preserve"> </w:t>
      </w:r>
      <w:r w:rsidRPr="00D243EC">
        <w:rPr>
          <w:rFonts w:ascii="Verdana Pro Light" w:hAnsi="Verdana Pro Light"/>
        </w:rPr>
        <w:t>terceros,</w:t>
      </w:r>
      <w:r w:rsidRPr="00D243EC">
        <w:rPr>
          <w:rFonts w:ascii="Verdana Pro Light" w:hAnsi="Verdana Pro Light"/>
          <w:spacing w:val="-9"/>
        </w:rPr>
        <w:t xml:space="preserve"> </w:t>
      </w:r>
      <w:r w:rsidRPr="00D243EC">
        <w:rPr>
          <w:rFonts w:ascii="Verdana Pro Light" w:hAnsi="Verdana Pro Light"/>
        </w:rPr>
        <w:t>quienes</w:t>
      </w:r>
      <w:r w:rsidRPr="00D243EC">
        <w:rPr>
          <w:rFonts w:ascii="Verdana Pro Light" w:hAnsi="Verdana Pro Light"/>
          <w:spacing w:val="-8"/>
        </w:rPr>
        <w:t xml:space="preserve"> </w:t>
      </w:r>
      <w:r w:rsidRPr="00D243EC">
        <w:rPr>
          <w:rFonts w:ascii="Verdana Pro Light" w:hAnsi="Verdana Pro Light"/>
        </w:rPr>
        <w:t>no</w:t>
      </w:r>
      <w:r w:rsidRPr="00D243EC">
        <w:rPr>
          <w:rFonts w:ascii="Verdana Pro Light" w:hAnsi="Verdana Pro Light"/>
          <w:spacing w:val="-5"/>
        </w:rPr>
        <w:t xml:space="preserve"> </w:t>
      </w:r>
      <w:r w:rsidRPr="00D243EC">
        <w:rPr>
          <w:rFonts w:ascii="Verdana Pro Light" w:hAnsi="Verdana Pro Light"/>
        </w:rPr>
        <w:t>podrán</w:t>
      </w:r>
      <w:r w:rsidRPr="00D243EC">
        <w:rPr>
          <w:rFonts w:ascii="Verdana Pro Light" w:hAnsi="Verdana Pro Light"/>
          <w:spacing w:val="-8"/>
        </w:rPr>
        <w:t xml:space="preserve"> </w:t>
      </w:r>
      <w:r w:rsidRPr="00D243EC">
        <w:rPr>
          <w:rFonts w:ascii="Verdana Pro Light" w:hAnsi="Verdana Pro Light"/>
        </w:rPr>
        <w:t>estar</w:t>
      </w:r>
      <w:r w:rsidRPr="00D243EC">
        <w:rPr>
          <w:rFonts w:ascii="Verdana Pro Light" w:hAnsi="Verdana Pro Light"/>
          <w:spacing w:val="-4"/>
        </w:rPr>
        <w:t xml:space="preserve"> </w:t>
      </w:r>
      <w:r w:rsidRPr="00D243EC">
        <w:rPr>
          <w:rFonts w:ascii="Verdana Pro Light" w:hAnsi="Verdana Pro Light"/>
        </w:rPr>
        <w:t>vinculados</w:t>
      </w:r>
      <w:r w:rsidRPr="00D243EC">
        <w:rPr>
          <w:rFonts w:ascii="Verdana Pro Light" w:hAnsi="Verdana Pro Light"/>
          <w:spacing w:val="-8"/>
        </w:rPr>
        <w:t xml:space="preserve"> </w:t>
      </w:r>
      <w:r w:rsidRPr="00D243EC">
        <w:rPr>
          <w:rFonts w:ascii="Verdana Pro Light" w:hAnsi="Verdana Pro Light"/>
        </w:rPr>
        <w:t>a</w:t>
      </w:r>
      <w:r w:rsidRPr="00D243EC">
        <w:rPr>
          <w:rFonts w:ascii="Verdana Pro Light" w:hAnsi="Verdana Pro Light"/>
          <w:spacing w:val="-7"/>
        </w:rPr>
        <w:t xml:space="preserve"> </w:t>
      </w:r>
      <w:r w:rsidRPr="00D243EC">
        <w:rPr>
          <w:rFonts w:ascii="Verdana Pro Light" w:hAnsi="Verdana Pro Light"/>
        </w:rPr>
        <w:t>la empresa beneficiaria de la</w:t>
      </w:r>
      <w:r w:rsidRPr="00D243EC">
        <w:rPr>
          <w:rFonts w:ascii="Verdana Pro Light" w:hAnsi="Verdana Pro Light"/>
          <w:spacing w:val="-8"/>
        </w:rPr>
        <w:t xml:space="preserve"> </w:t>
      </w:r>
      <w:r w:rsidRPr="00D243EC">
        <w:rPr>
          <w:rFonts w:ascii="Verdana Pro Light" w:hAnsi="Verdana Pro Light"/>
        </w:rPr>
        <w:t>ayuda.</w:t>
      </w:r>
    </w:p>
    <w:p w14:paraId="69F7551B" w14:textId="77777777" w:rsidR="008963FB" w:rsidRPr="00D243EC" w:rsidRDefault="00645CFF">
      <w:pPr>
        <w:pStyle w:val="Prrafodelista"/>
        <w:numPr>
          <w:ilvl w:val="0"/>
          <w:numId w:val="37"/>
        </w:numPr>
        <w:tabs>
          <w:tab w:val="left" w:pos="688"/>
        </w:tabs>
        <w:spacing w:before="173" w:line="237" w:lineRule="auto"/>
        <w:ind w:right="270"/>
        <w:rPr>
          <w:rFonts w:ascii="Verdana Pro Light" w:hAnsi="Verdana Pro Light"/>
        </w:rPr>
      </w:pPr>
      <w:r w:rsidRPr="00D243EC">
        <w:rPr>
          <w:rFonts w:ascii="Verdana Pro Light" w:hAnsi="Verdana Pro Light"/>
        </w:rPr>
        <w:t>Están</w:t>
      </w:r>
      <w:r w:rsidRPr="00D243EC">
        <w:rPr>
          <w:rFonts w:ascii="Verdana Pro Light" w:hAnsi="Verdana Pro Light"/>
          <w:spacing w:val="-9"/>
        </w:rPr>
        <w:t xml:space="preserve"> </w:t>
      </w:r>
      <w:r w:rsidRPr="00D243EC">
        <w:rPr>
          <w:rFonts w:ascii="Verdana Pro Light" w:hAnsi="Verdana Pro Light"/>
        </w:rPr>
        <w:t>excluidos</w:t>
      </w:r>
      <w:r w:rsidRPr="00D243EC">
        <w:rPr>
          <w:rFonts w:ascii="Verdana Pro Light" w:hAnsi="Verdana Pro Light"/>
          <w:spacing w:val="-7"/>
        </w:rPr>
        <w:t xml:space="preserve"> </w:t>
      </w:r>
      <w:r w:rsidRPr="00D243EC">
        <w:rPr>
          <w:rFonts w:ascii="Verdana Pro Light" w:hAnsi="Verdana Pro Light"/>
        </w:rPr>
        <w:t>los</w:t>
      </w:r>
      <w:r w:rsidRPr="00D243EC">
        <w:rPr>
          <w:rFonts w:ascii="Verdana Pro Light" w:hAnsi="Verdana Pro Light"/>
          <w:spacing w:val="-3"/>
        </w:rPr>
        <w:t xml:space="preserve"> </w:t>
      </w:r>
      <w:r w:rsidRPr="00D243EC">
        <w:rPr>
          <w:rFonts w:ascii="Verdana Pro Light" w:hAnsi="Verdana Pro Light"/>
        </w:rPr>
        <w:t>costes</w:t>
      </w:r>
      <w:r w:rsidRPr="00D243EC">
        <w:rPr>
          <w:rFonts w:ascii="Verdana Pro Light" w:hAnsi="Verdana Pro Light"/>
          <w:spacing w:val="-3"/>
        </w:rPr>
        <w:t xml:space="preserve"> </w:t>
      </w:r>
      <w:r w:rsidRPr="00D243EC">
        <w:rPr>
          <w:rFonts w:ascii="Verdana Pro Light" w:hAnsi="Verdana Pro Light"/>
        </w:rPr>
        <w:t>internos</w:t>
      </w:r>
      <w:r w:rsidRPr="00D243EC">
        <w:rPr>
          <w:rFonts w:ascii="Verdana Pro Light" w:hAnsi="Verdana Pro Light"/>
          <w:spacing w:val="-8"/>
        </w:rPr>
        <w:t xml:space="preserve"> </w:t>
      </w:r>
      <w:r w:rsidRPr="00D243EC">
        <w:rPr>
          <w:rFonts w:ascii="Verdana Pro Light" w:hAnsi="Verdana Pro Light"/>
        </w:rPr>
        <w:t>de</w:t>
      </w:r>
      <w:r w:rsidRPr="00D243EC">
        <w:rPr>
          <w:rFonts w:ascii="Verdana Pro Light" w:hAnsi="Verdana Pro Light"/>
          <w:spacing w:val="-3"/>
        </w:rPr>
        <w:t xml:space="preserve"> </w:t>
      </w:r>
      <w:r w:rsidRPr="00D243EC">
        <w:rPr>
          <w:rFonts w:ascii="Verdana Pro Light" w:hAnsi="Verdana Pro Light"/>
        </w:rPr>
        <w:t>la</w:t>
      </w:r>
      <w:r w:rsidRPr="00D243EC">
        <w:rPr>
          <w:rFonts w:ascii="Verdana Pro Light" w:hAnsi="Verdana Pro Light"/>
          <w:spacing w:val="-8"/>
        </w:rPr>
        <w:t xml:space="preserve"> </w:t>
      </w:r>
      <w:r w:rsidRPr="00D243EC">
        <w:rPr>
          <w:rFonts w:ascii="Verdana Pro Light" w:hAnsi="Verdana Pro Light"/>
        </w:rPr>
        <w:t>empresa,</w:t>
      </w:r>
      <w:r w:rsidRPr="00D243EC">
        <w:rPr>
          <w:rFonts w:ascii="Verdana Pro Light" w:hAnsi="Verdana Pro Light"/>
          <w:spacing w:val="-10"/>
        </w:rPr>
        <w:t xml:space="preserve"> </w:t>
      </w:r>
      <w:r w:rsidRPr="00D243EC">
        <w:rPr>
          <w:rFonts w:ascii="Verdana Pro Light" w:hAnsi="Verdana Pro Light"/>
        </w:rPr>
        <w:t>así</w:t>
      </w:r>
      <w:r w:rsidRPr="00D243EC">
        <w:rPr>
          <w:rFonts w:ascii="Verdana Pro Light" w:hAnsi="Verdana Pro Light"/>
          <w:spacing w:val="-2"/>
        </w:rPr>
        <w:t xml:space="preserve"> </w:t>
      </w:r>
      <w:r w:rsidRPr="00D243EC">
        <w:rPr>
          <w:rFonts w:ascii="Verdana Pro Light" w:hAnsi="Verdana Pro Light"/>
        </w:rPr>
        <w:t>como</w:t>
      </w:r>
      <w:r w:rsidRPr="00D243EC">
        <w:rPr>
          <w:rFonts w:ascii="Verdana Pro Light" w:hAnsi="Verdana Pro Light"/>
          <w:spacing w:val="-9"/>
        </w:rPr>
        <w:t xml:space="preserve"> </w:t>
      </w:r>
      <w:r w:rsidRPr="00D243EC">
        <w:rPr>
          <w:rFonts w:ascii="Verdana Pro Light" w:hAnsi="Verdana Pro Light"/>
        </w:rPr>
        <w:t>cualquier</w:t>
      </w:r>
      <w:r w:rsidRPr="00D243EC">
        <w:rPr>
          <w:rFonts w:ascii="Verdana Pro Light" w:hAnsi="Verdana Pro Light"/>
          <w:spacing w:val="-8"/>
        </w:rPr>
        <w:t xml:space="preserve"> </w:t>
      </w:r>
      <w:r w:rsidRPr="00D243EC">
        <w:rPr>
          <w:rFonts w:ascii="Verdana Pro Light" w:hAnsi="Verdana Pro Light"/>
        </w:rPr>
        <w:t>otro</w:t>
      </w:r>
      <w:r w:rsidRPr="00D243EC">
        <w:rPr>
          <w:rFonts w:ascii="Verdana Pro Light" w:hAnsi="Verdana Pro Light"/>
          <w:spacing w:val="-5"/>
        </w:rPr>
        <w:t xml:space="preserve"> </w:t>
      </w:r>
      <w:r w:rsidRPr="00D243EC">
        <w:rPr>
          <w:rFonts w:ascii="Verdana Pro Light" w:hAnsi="Verdana Pro Light"/>
        </w:rPr>
        <w:t>producto</w:t>
      </w:r>
      <w:r w:rsidRPr="00D243EC">
        <w:rPr>
          <w:rFonts w:ascii="Verdana Pro Light" w:hAnsi="Verdana Pro Light"/>
          <w:spacing w:val="-5"/>
        </w:rPr>
        <w:t xml:space="preserve"> </w:t>
      </w:r>
      <w:r w:rsidRPr="00D243EC">
        <w:rPr>
          <w:rFonts w:ascii="Verdana Pro Light" w:hAnsi="Verdana Pro Light"/>
        </w:rPr>
        <w:t>y/o</w:t>
      </w:r>
      <w:r w:rsidRPr="00D243EC">
        <w:rPr>
          <w:rFonts w:ascii="Verdana Pro Light" w:hAnsi="Verdana Pro Light"/>
          <w:spacing w:val="-9"/>
        </w:rPr>
        <w:t xml:space="preserve"> </w:t>
      </w:r>
      <w:r w:rsidRPr="00D243EC">
        <w:rPr>
          <w:rFonts w:ascii="Verdana Pro Light" w:hAnsi="Verdana Pro Light"/>
        </w:rPr>
        <w:t>servicio realizado internamente por personal de la empresa, representantes legales, apoderados, etc. (ver apartado “gastos no</w:t>
      </w:r>
      <w:r w:rsidRPr="00D243EC">
        <w:rPr>
          <w:rFonts w:ascii="Verdana Pro Light" w:hAnsi="Verdana Pro Light"/>
          <w:spacing w:val="-7"/>
        </w:rPr>
        <w:t xml:space="preserve"> </w:t>
      </w:r>
      <w:r w:rsidRPr="00D243EC">
        <w:rPr>
          <w:rFonts w:ascii="Verdana Pro Light" w:hAnsi="Verdana Pro Light"/>
        </w:rPr>
        <w:t>elegibles”).</w:t>
      </w:r>
    </w:p>
    <w:p w14:paraId="2D221E7C" w14:textId="77777777" w:rsidR="008963FB" w:rsidRPr="00D243EC" w:rsidRDefault="00645CFF" w:rsidP="7D476C8F">
      <w:pPr>
        <w:pStyle w:val="Prrafodelista"/>
        <w:numPr>
          <w:ilvl w:val="0"/>
          <w:numId w:val="37"/>
        </w:numPr>
        <w:tabs>
          <w:tab w:val="left" w:pos="688"/>
        </w:tabs>
        <w:spacing w:before="170" w:line="235" w:lineRule="auto"/>
        <w:ind w:right="265"/>
        <w:rPr>
          <w:rFonts w:ascii="Verdana Pro Light" w:hAnsi="Verdana Pro Light"/>
        </w:rPr>
      </w:pPr>
      <w:r w:rsidRPr="00D243EC">
        <w:rPr>
          <w:rFonts w:ascii="Verdana Pro Light" w:hAnsi="Verdana Pro Light"/>
        </w:rPr>
        <w:t>La empresa ha de tener en cuenta que deberá estar al corriente en sus obligaciones tributarias y de Seguridad</w:t>
      </w:r>
      <w:r w:rsidRPr="00D243EC">
        <w:rPr>
          <w:rFonts w:ascii="Verdana Pro Light" w:hAnsi="Verdana Pro Light"/>
          <w:spacing w:val="-8"/>
        </w:rPr>
        <w:t xml:space="preserve"> </w:t>
      </w:r>
      <w:r w:rsidRPr="00D243EC">
        <w:rPr>
          <w:rFonts w:ascii="Verdana Pro Light" w:hAnsi="Verdana Pro Light"/>
        </w:rPr>
        <w:t>Social.</w:t>
      </w:r>
    </w:p>
    <w:p w14:paraId="10F834E5" w14:textId="00D32DF3" w:rsidR="008963FB" w:rsidRDefault="00645CFF">
      <w:pPr>
        <w:pStyle w:val="Prrafodelista"/>
        <w:numPr>
          <w:ilvl w:val="0"/>
          <w:numId w:val="37"/>
        </w:numPr>
        <w:tabs>
          <w:tab w:val="left" w:pos="688"/>
        </w:tabs>
        <w:spacing w:before="127"/>
        <w:ind w:right="267"/>
        <w:rPr>
          <w:rFonts w:ascii="Verdana Pro Light" w:hAnsi="Verdana Pro Light"/>
        </w:rPr>
      </w:pPr>
      <w:r w:rsidRPr="00D243EC">
        <w:rPr>
          <w:rFonts w:ascii="Verdana Pro Light" w:hAnsi="Verdana Pro Light"/>
        </w:rPr>
        <w:t xml:space="preserve">Todos los gastos deberán estar efectivamente realizados y pagados antes de la fecha </w:t>
      </w:r>
      <w:r w:rsidR="00531C03" w:rsidRPr="00D243EC">
        <w:rPr>
          <w:rFonts w:ascii="Verdana Pro Light" w:hAnsi="Verdana Pro Light"/>
        </w:rPr>
        <w:t>límite</w:t>
      </w:r>
      <w:r w:rsidRPr="00D243EC">
        <w:rPr>
          <w:rFonts w:ascii="Verdana Pro Light" w:hAnsi="Verdana Pro Light"/>
        </w:rPr>
        <w:t xml:space="preserve"> indicada por la Cámara de Comercio</w:t>
      </w:r>
      <w:r w:rsidR="71FAFBB5" w:rsidRPr="00D243EC">
        <w:rPr>
          <w:rFonts w:ascii="Verdana Pro Light" w:hAnsi="Verdana Pro Light"/>
        </w:rPr>
        <w:t>.</w:t>
      </w:r>
    </w:p>
    <w:p w14:paraId="40966D63" w14:textId="77777777" w:rsidR="00750C97" w:rsidRPr="00D243EC" w:rsidRDefault="00750C97" w:rsidP="00750C97">
      <w:pPr>
        <w:pStyle w:val="Prrafodelista"/>
        <w:tabs>
          <w:tab w:val="left" w:pos="688"/>
        </w:tabs>
        <w:spacing w:before="127"/>
        <w:ind w:right="267" w:firstLine="0"/>
        <w:rPr>
          <w:rFonts w:ascii="Verdana Pro Light" w:hAnsi="Verdana Pro Light"/>
        </w:rPr>
      </w:pPr>
    </w:p>
    <w:p w14:paraId="54652ACA" w14:textId="3F3B0576" w:rsidR="008963FB" w:rsidRPr="00DE6C1E" w:rsidRDefault="00DE6C1E" w:rsidP="00750C97">
      <w:pPr>
        <w:pStyle w:val="Ttulo1"/>
      </w:pPr>
      <w:bookmarkStart w:id="5" w:name="_Toc65744274"/>
      <w:bookmarkStart w:id="6" w:name="_Toc65953717"/>
      <w:r w:rsidRPr="00DE6C1E">
        <w:t>Fecha límite para efectuar los</w:t>
      </w:r>
      <w:r w:rsidR="00645CFF" w:rsidRPr="00DE6C1E">
        <w:t xml:space="preserve"> </w:t>
      </w:r>
      <w:r w:rsidRPr="00DE6C1E">
        <w:t>gastos</w:t>
      </w:r>
      <w:bookmarkEnd w:id="5"/>
      <w:bookmarkEnd w:id="6"/>
    </w:p>
    <w:p w14:paraId="48277574" w14:textId="77777777" w:rsidR="008963FB" w:rsidRPr="00D243EC" w:rsidRDefault="008963FB">
      <w:pPr>
        <w:pStyle w:val="Textoindependiente"/>
        <w:spacing w:before="8"/>
        <w:rPr>
          <w:rFonts w:ascii="Verdana Pro Light" w:hAnsi="Verdana Pro Light"/>
          <w:b/>
          <w:strike/>
          <w:sz w:val="15"/>
        </w:rPr>
      </w:pPr>
    </w:p>
    <w:p w14:paraId="46234502" w14:textId="77777777" w:rsidR="00B83A53" w:rsidRPr="00D243EC" w:rsidRDefault="00B83A53" w:rsidP="00B83A53">
      <w:pPr>
        <w:pStyle w:val="Textoindependiente"/>
        <w:spacing w:before="122"/>
        <w:ind w:left="260" w:right="271"/>
        <w:jc w:val="both"/>
        <w:rPr>
          <w:rFonts w:ascii="Verdana Pro Light" w:hAnsi="Verdana Pro Light"/>
        </w:rPr>
      </w:pPr>
      <w:r w:rsidRPr="00D243EC">
        <w:rPr>
          <w:rFonts w:ascii="Verdana Pro Light" w:hAnsi="Verdana Pro Light"/>
        </w:rPr>
        <w:t>La empresa deberá haber firmado el Anexo II comprometiéndose con la declaración responsable de ejecutar las ayudas económicas tal y como se establece en dicho anexo II.</w:t>
      </w:r>
    </w:p>
    <w:p w14:paraId="5AFB3580" w14:textId="77777777" w:rsidR="00B83A53" w:rsidRPr="00D243EC" w:rsidRDefault="00B83A53" w:rsidP="00B83A53">
      <w:pPr>
        <w:pStyle w:val="Textoindependiente"/>
        <w:spacing w:before="56"/>
        <w:ind w:left="260" w:right="276"/>
        <w:jc w:val="both"/>
        <w:rPr>
          <w:rFonts w:ascii="Verdana Pro Light" w:hAnsi="Verdana Pro Light"/>
        </w:rPr>
      </w:pPr>
    </w:p>
    <w:p w14:paraId="50A7B138" w14:textId="44C88B51" w:rsidR="00B83A53" w:rsidRPr="00D243EC" w:rsidRDefault="00B83A53" w:rsidP="00FA320E">
      <w:pPr>
        <w:pStyle w:val="Textoindependiente"/>
        <w:spacing w:before="56"/>
        <w:ind w:left="260" w:right="276"/>
        <w:jc w:val="both"/>
        <w:rPr>
          <w:rFonts w:ascii="Verdana Pro Light" w:hAnsi="Verdana Pro Light"/>
        </w:rPr>
      </w:pPr>
      <w:r w:rsidRPr="00D243EC">
        <w:rPr>
          <w:rFonts w:ascii="Verdana Pro Light" w:hAnsi="Verdana Pro Light"/>
        </w:rPr>
        <w:t xml:space="preserve">Todas las inversiones deberán realizarse y pagarse dentro de los 6 </w:t>
      </w:r>
      <w:r w:rsidR="00FA320E" w:rsidRPr="00D243EC">
        <w:rPr>
          <w:rFonts w:ascii="Verdana Pro Light" w:hAnsi="Verdana Pro Light"/>
        </w:rPr>
        <w:t>meses posteriores a la fecha de la entrega del informe final de la fase de asesoramiento</w:t>
      </w:r>
      <w:r w:rsidR="00A3106B" w:rsidRPr="00D243EC">
        <w:rPr>
          <w:rFonts w:ascii="Verdana Pro Light" w:hAnsi="Verdana Pro Light"/>
        </w:rPr>
        <w:t xml:space="preserve"> en el que se incluye la hoja de ruta y los proyectos recomendados.</w:t>
      </w:r>
    </w:p>
    <w:p w14:paraId="5C958362" w14:textId="77777777" w:rsidR="00A41983" w:rsidRPr="00D243EC" w:rsidRDefault="00A41983" w:rsidP="00FA320E">
      <w:pPr>
        <w:pStyle w:val="Textoindependiente"/>
        <w:spacing w:before="56"/>
        <w:ind w:left="260" w:right="276"/>
        <w:jc w:val="both"/>
        <w:rPr>
          <w:rFonts w:ascii="Verdana Pro Light" w:hAnsi="Verdana Pro Light"/>
        </w:rPr>
      </w:pPr>
    </w:p>
    <w:p w14:paraId="3933EDDE" w14:textId="77777777" w:rsidR="008F707E" w:rsidRPr="00D243EC" w:rsidRDefault="008F707E" w:rsidP="00FA320E">
      <w:pPr>
        <w:pStyle w:val="Textoindependiente"/>
        <w:spacing w:before="56"/>
        <w:ind w:left="260" w:right="276"/>
        <w:jc w:val="both"/>
        <w:rPr>
          <w:rFonts w:ascii="Verdana Pro Light" w:hAnsi="Verdana Pro Light"/>
        </w:rPr>
      </w:pPr>
    </w:p>
    <w:p w14:paraId="35978EC5" w14:textId="14689E7E" w:rsidR="00C75F26" w:rsidRDefault="00C75F26">
      <w:pPr>
        <w:rPr>
          <w:rFonts w:ascii="Verdana Pro Light" w:hAnsi="Verdana Pro Light"/>
        </w:rPr>
      </w:pPr>
      <w:r>
        <w:rPr>
          <w:rFonts w:ascii="Verdana Pro Light" w:hAnsi="Verdana Pro Light"/>
        </w:rPr>
        <w:br w:type="page"/>
      </w:r>
    </w:p>
    <w:p w14:paraId="0C950D4F" w14:textId="77777777" w:rsidR="001D673D" w:rsidRPr="00D243EC" w:rsidRDefault="001D673D" w:rsidP="001D673D">
      <w:pPr>
        <w:rPr>
          <w:rFonts w:ascii="Verdana Pro Light" w:hAnsi="Verdana Pro Light"/>
        </w:rPr>
      </w:pPr>
    </w:p>
    <w:p w14:paraId="7F95141A" w14:textId="77777777" w:rsidR="001D673D" w:rsidRPr="00D243EC" w:rsidRDefault="001D673D" w:rsidP="001D673D">
      <w:pPr>
        <w:rPr>
          <w:rFonts w:ascii="Verdana Pro Light" w:hAnsi="Verdana Pro Light"/>
          <w:shd w:val="clear" w:color="auto" w:fill="C00000"/>
        </w:rPr>
      </w:pPr>
    </w:p>
    <w:p w14:paraId="1900C3AC" w14:textId="77777777" w:rsidR="001D673D" w:rsidRPr="00D243EC" w:rsidRDefault="001D673D" w:rsidP="001D673D">
      <w:pPr>
        <w:rPr>
          <w:rFonts w:ascii="Verdana Pro Light" w:hAnsi="Verdana Pro Light"/>
          <w:shd w:val="clear" w:color="auto" w:fill="C00000"/>
        </w:rPr>
      </w:pPr>
    </w:p>
    <w:p w14:paraId="575107C9" w14:textId="4395A922" w:rsidR="001D673D" w:rsidRPr="00DE6C1E" w:rsidRDefault="00DE6C1E" w:rsidP="00DE6C1E">
      <w:pPr>
        <w:pStyle w:val="Ttulo1"/>
      </w:pPr>
      <w:bookmarkStart w:id="7" w:name="_Toc65744275"/>
      <w:bookmarkStart w:id="8" w:name="_Toc65953718"/>
      <w:r w:rsidRPr="00DE6C1E">
        <w:t>Gastos elegibles – consideraciones generales</w:t>
      </w:r>
      <w:bookmarkEnd w:id="7"/>
      <w:bookmarkEnd w:id="8"/>
    </w:p>
    <w:p w14:paraId="4D0F7DB9" w14:textId="77777777" w:rsidR="006F2862" w:rsidRPr="00D243EC" w:rsidRDefault="006F2862" w:rsidP="006F2862">
      <w:pPr>
        <w:rPr>
          <w:rFonts w:ascii="Verdana Pro Light" w:hAnsi="Verdana Pro Light"/>
        </w:rPr>
      </w:pPr>
    </w:p>
    <w:p w14:paraId="1DEEA63E" w14:textId="77777777" w:rsidR="001D673D" w:rsidRPr="00D243EC" w:rsidRDefault="001D673D" w:rsidP="001D673D">
      <w:pPr>
        <w:rPr>
          <w:rFonts w:ascii="Verdana Pro Light" w:hAnsi="Verdana Pro Light"/>
        </w:rPr>
      </w:pPr>
    </w:p>
    <w:p w14:paraId="045CF07D" w14:textId="38FC4AC2" w:rsidR="008963FB" w:rsidRPr="00D243EC" w:rsidRDefault="00645CFF" w:rsidP="0043394E">
      <w:pPr>
        <w:pStyle w:val="Textoindependiente"/>
        <w:spacing w:before="56"/>
        <w:ind w:left="260" w:right="256"/>
        <w:jc w:val="both"/>
        <w:rPr>
          <w:rFonts w:ascii="Verdana Pro Light" w:hAnsi="Verdana Pro Light"/>
        </w:rPr>
      </w:pPr>
      <w:r w:rsidRPr="00D243EC">
        <w:rPr>
          <w:rFonts w:ascii="Verdana Pro Light" w:hAnsi="Verdana Pro Light"/>
        </w:rPr>
        <w:t xml:space="preserve">En líneas generales, los </w:t>
      </w:r>
      <w:r w:rsidR="007E7416">
        <w:rPr>
          <w:rFonts w:ascii="Verdana Pro Light" w:hAnsi="Verdana Pro Light"/>
        </w:rPr>
        <w:t>p</w:t>
      </w:r>
      <w:r w:rsidRPr="00D243EC">
        <w:rPr>
          <w:rFonts w:ascii="Verdana Pro Light" w:hAnsi="Verdana Pro Light"/>
        </w:rPr>
        <w:t xml:space="preserve">lanes de </w:t>
      </w:r>
      <w:r w:rsidR="007E7416">
        <w:rPr>
          <w:rFonts w:ascii="Verdana Pro Light" w:hAnsi="Verdana Pro Light"/>
        </w:rPr>
        <w:t>a</w:t>
      </w:r>
      <w:r w:rsidR="00687E0E" w:rsidRPr="00D243EC">
        <w:rPr>
          <w:rFonts w:ascii="Verdana Pro Light" w:hAnsi="Verdana Pro Light"/>
        </w:rPr>
        <w:t>yudas</w:t>
      </w:r>
      <w:r w:rsidRPr="00D243EC">
        <w:rPr>
          <w:rFonts w:ascii="Verdana Pro Light" w:hAnsi="Verdana Pro Light"/>
        </w:rPr>
        <w:t xml:space="preserve"> </w:t>
      </w:r>
      <w:r w:rsidR="45FE9ED2" w:rsidRPr="00D243EC">
        <w:rPr>
          <w:rFonts w:ascii="Verdana Pro Light" w:hAnsi="Verdana Pro Light"/>
        </w:rPr>
        <w:t xml:space="preserve">económicas </w:t>
      </w:r>
      <w:r w:rsidRPr="00D243EC">
        <w:rPr>
          <w:rFonts w:ascii="Verdana Pro Light" w:hAnsi="Verdana Pro Light"/>
        </w:rPr>
        <w:t xml:space="preserve">pueden incluir los </w:t>
      </w:r>
      <w:r w:rsidRPr="00D243EC">
        <w:rPr>
          <w:rFonts w:ascii="Verdana Pro Light" w:hAnsi="Verdana Pro Light"/>
          <w:b/>
          <w:bCs/>
        </w:rPr>
        <w:t xml:space="preserve">conceptos de gasto </w:t>
      </w:r>
      <w:r w:rsidRPr="00D243EC">
        <w:rPr>
          <w:rFonts w:ascii="Verdana Pro Light" w:hAnsi="Verdana Pro Light"/>
        </w:rPr>
        <w:t xml:space="preserve">que se indican a continuación. El </w:t>
      </w:r>
      <w:r w:rsidRPr="00D243EC">
        <w:rPr>
          <w:rFonts w:ascii="Verdana Pro Light" w:hAnsi="Verdana Pro Light"/>
          <w:b/>
          <w:bCs/>
        </w:rPr>
        <w:t xml:space="preserve">apartado 5 </w:t>
      </w:r>
      <w:r w:rsidRPr="00D243EC">
        <w:rPr>
          <w:rFonts w:ascii="Verdana Pro Light" w:hAnsi="Verdana Pro Light"/>
        </w:rPr>
        <w:t>especifica particularidades sobre los gastos que se pueden considerar elegibles en cada actuación/actividad.</w:t>
      </w:r>
    </w:p>
    <w:p w14:paraId="7C8291B2" w14:textId="7B42B9B0" w:rsidR="008963FB" w:rsidRPr="00D243EC" w:rsidRDefault="00645CFF" w:rsidP="0043394E">
      <w:pPr>
        <w:pStyle w:val="Prrafodelista"/>
        <w:numPr>
          <w:ilvl w:val="0"/>
          <w:numId w:val="40"/>
        </w:numPr>
        <w:ind w:right="256"/>
        <w:rPr>
          <w:rFonts w:ascii="Verdana Pro Light" w:hAnsi="Verdana Pro Light"/>
        </w:rPr>
      </w:pPr>
      <w:r w:rsidRPr="00330BC3">
        <w:rPr>
          <w:rFonts w:ascii="Verdana Pro Light" w:hAnsi="Verdana Pro Light"/>
          <w:b/>
          <w:i/>
          <w:sz w:val="24"/>
          <w:szCs w:val="24"/>
        </w:rPr>
        <w:t>Prestación de servicios, subcontratación y asistencias técnicas.</w:t>
      </w:r>
      <w:r w:rsidRPr="00330BC3">
        <w:rPr>
          <w:rFonts w:ascii="Verdana Pro Light" w:hAnsi="Verdana Pro Light"/>
        </w:rPr>
        <w:t xml:space="preserve"> </w:t>
      </w:r>
      <w:r w:rsidRPr="00D243EC">
        <w:rPr>
          <w:rFonts w:ascii="Verdana Pro Light" w:hAnsi="Verdana Pro Light"/>
        </w:rPr>
        <w:t xml:space="preserve">Gastos de </w:t>
      </w:r>
      <w:r w:rsidRPr="00D243EC">
        <w:rPr>
          <w:rFonts w:ascii="Verdana Pro Light" w:hAnsi="Verdana Pro Light"/>
          <w:u w:val="single"/>
        </w:rPr>
        <w:t>colaboración con terceros para la prestación de servicios que permitan ejecutar las actuaciones subvencionables estrechamente ligados con el desarrollo del</w:t>
      </w:r>
      <w:r w:rsidRPr="00D243EC">
        <w:rPr>
          <w:rFonts w:ascii="Verdana Pro Light" w:hAnsi="Verdana Pro Light"/>
          <w:spacing w:val="-11"/>
          <w:u w:val="single"/>
        </w:rPr>
        <w:t xml:space="preserve"> </w:t>
      </w:r>
      <w:r w:rsidRPr="00D243EC">
        <w:rPr>
          <w:rFonts w:ascii="Verdana Pro Light" w:hAnsi="Verdana Pro Light"/>
          <w:u w:val="single"/>
        </w:rPr>
        <w:t>Plan</w:t>
      </w:r>
      <w:r w:rsidRPr="00D243EC">
        <w:rPr>
          <w:rFonts w:ascii="Verdana Pro Light" w:hAnsi="Verdana Pro Light"/>
        </w:rPr>
        <w:t>:</w:t>
      </w:r>
    </w:p>
    <w:p w14:paraId="381C52E6" w14:textId="057030E8" w:rsidR="008963FB" w:rsidRPr="00D243EC" w:rsidRDefault="00645CFF" w:rsidP="0043394E">
      <w:pPr>
        <w:pStyle w:val="Prrafodelista"/>
        <w:numPr>
          <w:ilvl w:val="1"/>
          <w:numId w:val="33"/>
        </w:numPr>
        <w:tabs>
          <w:tab w:val="left" w:pos="971"/>
        </w:tabs>
        <w:ind w:right="256" w:hanging="361"/>
        <w:rPr>
          <w:rFonts w:ascii="Verdana Pro Light" w:hAnsi="Verdana Pro Light"/>
        </w:rPr>
      </w:pPr>
      <w:r w:rsidRPr="00D243EC">
        <w:rPr>
          <w:rFonts w:ascii="Verdana Pro Light" w:hAnsi="Verdana Pro Light"/>
        </w:rPr>
        <w:t>Servicios de asesoría</w:t>
      </w:r>
      <w:r w:rsidR="001C4DC8" w:rsidRPr="00D243EC">
        <w:rPr>
          <w:rFonts w:ascii="Verdana Pro Light" w:hAnsi="Verdana Pro Light"/>
          <w:spacing w:val="-9"/>
        </w:rPr>
        <w:t xml:space="preserve">, </w:t>
      </w:r>
      <w:r w:rsidRPr="00D243EC">
        <w:rPr>
          <w:rFonts w:ascii="Verdana Pro Light" w:hAnsi="Verdana Pro Light"/>
        </w:rPr>
        <w:t>consultoría</w:t>
      </w:r>
      <w:r w:rsidR="001C4DC8" w:rsidRPr="00D243EC">
        <w:rPr>
          <w:rFonts w:ascii="Verdana Pro Light" w:hAnsi="Verdana Pro Light"/>
        </w:rPr>
        <w:t xml:space="preserve"> y puesta en marcha de soluciones</w:t>
      </w:r>
      <w:r w:rsidR="001B7A91" w:rsidRPr="00D243EC">
        <w:rPr>
          <w:rFonts w:ascii="Verdana Pro Light" w:hAnsi="Verdana Pro Light"/>
        </w:rPr>
        <w:t xml:space="preserve"> ya sean tecnológica</w:t>
      </w:r>
      <w:r w:rsidR="009461E7" w:rsidRPr="00D243EC">
        <w:rPr>
          <w:rFonts w:ascii="Verdana Pro Light" w:hAnsi="Verdana Pro Light"/>
        </w:rPr>
        <w:t>s</w:t>
      </w:r>
      <w:r w:rsidR="001B7A91" w:rsidRPr="00D243EC">
        <w:rPr>
          <w:rFonts w:ascii="Verdana Pro Light" w:hAnsi="Verdana Pro Light"/>
        </w:rPr>
        <w:t xml:space="preserve">, </w:t>
      </w:r>
      <w:r w:rsidR="009461E7" w:rsidRPr="00D243EC">
        <w:rPr>
          <w:rFonts w:ascii="Verdana Pro Light" w:hAnsi="Verdana Pro Light"/>
        </w:rPr>
        <w:t>organizacionales</w:t>
      </w:r>
      <w:r w:rsidR="00E116AF" w:rsidRPr="00D243EC">
        <w:rPr>
          <w:rFonts w:ascii="Verdana Pro Light" w:hAnsi="Verdana Pro Light"/>
        </w:rPr>
        <w:t xml:space="preserve">, </w:t>
      </w:r>
      <w:r w:rsidR="009461E7" w:rsidRPr="00D243EC">
        <w:rPr>
          <w:rFonts w:ascii="Verdana Pro Light" w:hAnsi="Verdana Pro Light"/>
        </w:rPr>
        <w:t>de recursos humanos</w:t>
      </w:r>
      <w:r w:rsidR="00CB3421" w:rsidRPr="00D243EC">
        <w:rPr>
          <w:rFonts w:ascii="Verdana Pro Light" w:hAnsi="Verdana Pro Light"/>
        </w:rPr>
        <w:t xml:space="preserve"> u optimización de procesos</w:t>
      </w:r>
      <w:r w:rsidRPr="00D243EC">
        <w:rPr>
          <w:rFonts w:ascii="Verdana Pro Light" w:hAnsi="Verdana Pro Light"/>
        </w:rPr>
        <w:t>.</w:t>
      </w:r>
    </w:p>
    <w:p w14:paraId="78CDCBD6" w14:textId="62B0254E" w:rsidR="00DE3929" w:rsidRPr="00D243EC" w:rsidRDefault="00DE3929" w:rsidP="0043394E">
      <w:pPr>
        <w:pStyle w:val="Prrafodelista"/>
        <w:numPr>
          <w:ilvl w:val="1"/>
          <w:numId w:val="33"/>
        </w:numPr>
        <w:tabs>
          <w:tab w:val="left" w:pos="971"/>
        </w:tabs>
        <w:ind w:right="256" w:hanging="361"/>
        <w:rPr>
          <w:rFonts w:ascii="Verdana Pro Light" w:hAnsi="Verdana Pro Light"/>
        </w:rPr>
      </w:pPr>
      <w:r w:rsidRPr="00D243EC">
        <w:rPr>
          <w:rFonts w:ascii="Verdana Pro Light" w:hAnsi="Verdana Pro Light"/>
        </w:rPr>
        <w:t xml:space="preserve">Capacitación </w:t>
      </w:r>
      <w:r w:rsidR="00D074C6" w:rsidRPr="00D243EC">
        <w:rPr>
          <w:rFonts w:ascii="Verdana Pro Light" w:hAnsi="Verdana Pro Light"/>
        </w:rPr>
        <w:t>para</w:t>
      </w:r>
      <w:r w:rsidRPr="00D243EC">
        <w:rPr>
          <w:rFonts w:ascii="Verdana Pro Light" w:hAnsi="Verdana Pro Light"/>
        </w:rPr>
        <w:t xml:space="preserve"> impartir en la empresa beneficiaria para el correcto uso de las soluciones implantadas.</w:t>
      </w:r>
    </w:p>
    <w:p w14:paraId="3A8A4960" w14:textId="33F3086E" w:rsidR="00CD2E91" w:rsidRPr="00D243EC" w:rsidRDefault="00CD2E91" w:rsidP="0043394E">
      <w:pPr>
        <w:pStyle w:val="Prrafodelista"/>
        <w:numPr>
          <w:ilvl w:val="1"/>
          <w:numId w:val="33"/>
        </w:numPr>
        <w:tabs>
          <w:tab w:val="left" w:pos="971"/>
        </w:tabs>
        <w:spacing w:before="77"/>
        <w:ind w:right="256"/>
        <w:rPr>
          <w:rFonts w:ascii="Verdana Pro Light" w:hAnsi="Verdana Pro Light"/>
          <w:strike/>
        </w:rPr>
      </w:pPr>
      <w:r w:rsidRPr="00D243EC">
        <w:rPr>
          <w:rFonts w:ascii="Verdana Pro Light" w:hAnsi="Verdana Pro Light"/>
        </w:rPr>
        <w:t>Implantación de aplicaciones informáticas específicas y necesarias para el desarrollo de algún área de actividad que formen parte de las recomendaciones emitidas durante el diagnóstico.</w:t>
      </w:r>
    </w:p>
    <w:p w14:paraId="0748BD92" w14:textId="2CDB338A" w:rsidR="000068FF" w:rsidRPr="00D243EC" w:rsidRDefault="000068FF" w:rsidP="0043394E">
      <w:pPr>
        <w:pStyle w:val="Prrafodelista"/>
        <w:numPr>
          <w:ilvl w:val="1"/>
          <w:numId w:val="33"/>
        </w:numPr>
        <w:tabs>
          <w:tab w:val="left" w:pos="971"/>
        </w:tabs>
        <w:spacing w:before="77"/>
        <w:ind w:right="256"/>
        <w:rPr>
          <w:rFonts w:ascii="Verdana Pro Light" w:hAnsi="Verdana Pro Light"/>
        </w:rPr>
      </w:pPr>
      <w:r w:rsidRPr="00D243EC">
        <w:rPr>
          <w:rFonts w:ascii="Verdana Pro Light" w:hAnsi="Verdana Pro Light"/>
        </w:rPr>
        <w:t>Derechos de uso de soluciones en la nube, incluyéndose tanto el alta en el servicio como la adquisición de licencias de uso</w:t>
      </w:r>
      <w:r w:rsidR="009D2A5E" w:rsidRPr="00D243EC">
        <w:rPr>
          <w:rFonts w:ascii="Verdana Pro Light" w:hAnsi="Verdana Pro Light"/>
        </w:rPr>
        <w:t>.</w:t>
      </w:r>
    </w:p>
    <w:p w14:paraId="7367FE0A" w14:textId="50E89FD6" w:rsidR="1E21C177" w:rsidRPr="00D243EC" w:rsidRDefault="1E21C177" w:rsidP="0043394E">
      <w:pPr>
        <w:pStyle w:val="Prrafodelista"/>
        <w:numPr>
          <w:ilvl w:val="1"/>
          <w:numId w:val="33"/>
        </w:numPr>
        <w:tabs>
          <w:tab w:val="left" w:pos="971"/>
        </w:tabs>
        <w:spacing w:before="77"/>
        <w:ind w:right="256"/>
        <w:rPr>
          <w:rFonts w:ascii="Verdana Pro Light" w:hAnsi="Verdana Pro Light"/>
        </w:rPr>
      </w:pPr>
      <w:r w:rsidRPr="00D243EC">
        <w:rPr>
          <w:rFonts w:ascii="Verdana Pro Light" w:hAnsi="Verdana Pro Light"/>
        </w:rPr>
        <w:t>Gastos de servicios necesarios para la puesta en marcha del proyecto de transformación digital</w:t>
      </w:r>
    </w:p>
    <w:p w14:paraId="54998FF7" w14:textId="1C2D7FCD" w:rsidR="008963FB" w:rsidRPr="00D243EC" w:rsidRDefault="00645CFF" w:rsidP="0043394E">
      <w:pPr>
        <w:pStyle w:val="Prrafodelista"/>
        <w:numPr>
          <w:ilvl w:val="0"/>
          <w:numId w:val="40"/>
        </w:numPr>
        <w:ind w:right="256"/>
        <w:rPr>
          <w:rFonts w:ascii="Verdana Pro Light" w:hAnsi="Verdana Pro Light"/>
          <w:b/>
          <w:i/>
          <w:color w:val="CC0000"/>
          <w:sz w:val="24"/>
          <w:szCs w:val="24"/>
        </w:rPr>
      </w:pPr>
      <w:r w:rsidRPr="00FE6224">
        <w:rPr>
          <w:rFonts w:ascii="Verdana Pro Light" w:hAnsi="Verdana Pro Light"/>
          <w:b/>
          <w:i/>
          <w:sz w:val="24"/>
          <w:szCs w:val="24"/>
        </w:rPr>
        <w:t>Inmovilizado.</w:t>
      </w:r>
      <w:r w:rsidRPr="00D243EC">
        <w:rPr>
          <w:rFonts w:ascii="Verdana Pro Light" w:hAnsi="Verdana Pro Light"/>
        </w:rPr>
        <w:t xml:space="preserve"> Gastos de adquisición de activos tangibles o muebles </w:t>
      </w:r>
      <w:r w:rsidRPr="00D243EC">
        <w:rPr>
          <w:rFonts w:ascii="Verdana Pro Light" w:hAnsi="Verdana Pro Light"/>
          <w:u w:val="single"/>
        </w:rPr>
        <w:t>dirigidos a introducir</w:t>
      </w:r>
      <w:r w:rsidR="712B3969" w:rsidRPr="00D243EC">
        <w:rPr>
          <w:rFonts w:ascii="Verdana Pro Light" w:hAnsi="Verdana Pro Light"/>
          <w:u w:val="single"/>
        </w:rPr>
        <w:t xml:space="preserve"> tecnologías digitales </w:t>
      </w:r>
      <w:r w:rsidRPr="00D243EC">
        <w:rPr>
          <w:rFonts w:ascii="Verdana Pro Light" w:hAnsi="Verdana Pro Light"/>
          <w:u w:val="single"/>
        </w:rPr>
        <w:t>significativas en los productos/servicios/procesos de la empresa</w:t>
      </w:r>
      <w:r w:rsidRPr="00D243EC">
        <w:rPr>
          <w:rFonts w:ascii="Verdana Pro Light" w:hAnsi="Verdana Pro Light"/>
        </w:rPr>
        <w:t>, de las que se deriven ventajas competitivas, mejoras medioambientales o en las condiciones de</w:t>
      </w:r>
      <w:r w:rsidRPr="00D243EC">
        <w:rPr>
          <w:rFonts w:ascii="Verdana Pro Light" w:hAnsi="Verdana Pro Light"/>
          <w:spacing w:val="-28"/>
        </w:rPr>
        <w:t xml:space="preserve"> </w:t>
      </w:r>
      <w:r w:rsidRPr="00D243EC">
        <w:rPr>
          <w:rFonts w:ascii="Verdana Pro Light" w:hAnsi="Verdana Pro Light"/>
        </w:rPr>
        <w:t>seguridad:</w:t>
      </w:r>
    </w:p>
    <w:p w14:paraId="2234E673" w14:textId="52A94AAA" w:rsidR="008963FB" w:rsidRPr="00D243EC" w:rsidRDefault="00645CFF" w:rsidP="0043394E">
      <w:pPr>
        <w:pStyle w:val="Prrafodelista"/>
        <w:numPr>
          <w:ilvl w:val="1"/>
          <w:numId w:val="33"/>
        </w:numPr>
        <w:tabs>
          <w:tab w:val="left" w:pos="981"/>
        </w:tabs>
        <w:ind w:left="980" w:right="256"/>
        <w:rPr>
          <w:rFonts w:ascii="Verdana Pro Light" w:hAnsi="Verdana Pro Light"/>
        </w:rPr>
      </w:pPr>
      <w:r w:rsidRPr="00D243EC">
        <w:rPr>
          <w:rFonts w:ascii="Verdana Pro Light" w:hAnsi="Verdana Pro Light"/>
        </w:rPr>
        <w:t>Compra o alquiler de equipos, instrumental y otros medios necesarios para el diseño, desarrollo y ejecución del proyecto de</w:t>
      </w:r>
      <w:r w:rsidRPr="00D243EC">
        <w:rPr>
          <w:rFonts w:ascii="Verdana Pro Light" w:hAnsi="Verdana Pro Light"/>
          <w:spacing w:val="-12"/>
        </w:rPr>
        <w:t xml:space="preserve"> </w:t>
      </w:r>
      <w:r w:rsidR="507DAC02" w:rsidRPr="00D243EC">
        <w:rPr>
          <w:rFonts w:ascii="Verdana Pro Light" w:hAnsi="Verdana Pro Light"/>
          <w:spacing w:val="-12"/>
        </w:rPr>
        <w:t>transformación digital</w:t>
      </w:r>
    </w:p>
    <w:p w14:paraId="6E86E194" w14:textId="77777777" w:rsidR="008963FB" w:rsidRPr="00D243EC" w:rsidRDefault="00645CFF" w:rsidP="0043394E">
      <w:pPr>
        <w:pStyle w:val="Prrafodelista"/>
        <w:numPr>
          <w:ilvl w:val="1"/>
          <w:numId w:val="33"/>
        </w:numPr>
        <w:tabs>
          <w:tab w:val="left" w:pos="966"/>
        </w:tabs>
        <w:spacing w:before="82"/>
        <w:ind w:left="965" w:right="256"/>
        <w:rPr>
          <w:rFonts w:ascii="Verdana Pro Light" w:hAnsi="Verdana Pro Light"/>
        </w:rPr>
      </w:pPr>
      <w:r w:rsidRPr="00D243EC">
        <w:rPr>
          <w:rFonts w:ascii="Verdana Pro Light" w:hAnsi="Verdana Pro Light"/>
        </w:rPr>
        <w:t>La adquisición de licencias permanentes de soluciones software sólo se considerará elegible para determinadas excepciones vinculadas a proyectos/actuaciones concretas que se detallan en el apartado “Gastos no Elegibles” del presente</w:t>
      </w:r>
      <w:r w:rsidRPr="00D243EC">
        <w:rPr>
          <w:rFonts w:ascii="Verdana Pro Light" w:hAnsi="Verdana Pro Light"/>
          <w:spacing w:val="-14"/>
        </w:rPr>
        <w:t xml:space="preserve"> </w:t>
      </w:r>
      <w:r w:rsidRPr="00D243EC">
        <w:rPr>
          <w:rFonts w:ascii="Verdana Pro Light" w:hAnsi="Verdana Pro Light"/>
        </w:rPr>
        <w:t>documento.</w:t>
      </w:r>
    </w:p>
    <w:p w14:paraId="435FD154" w14:textId="77777777" w:rsidR="008963FB" w:rsidRPr="00D243EC" w:rsidRDefault="008963FB" w:rsidP="0043394E">
      <w:pPr>
        <w:ind w:right="256"/>
        <w:jc w:val="both"/>
        <w:rPr>
          <w:rFonts w:ascii="Verdana Pro Light" w:hAnsi="Verdana Pro Light"/>
        </w:rPr>
      </w:pPr>
    </w:p>
    <w:p w14:paraId="6863ADD9" w14:textId="77777777" w:rsidR="008D3261" w:rsidRPr="00D243EC" w:rsidRDefault="008D3261" w:rsidP="0043394E">
      <w:pPr>
        <w:ind w:right="256"/>
        <w:jc w:val="both"/>
        <w:rPr>
          <w:rFonts w:ascii="Verdana Pro Light" w:hAnsi="Verdana Pro Light"/>
        </w:rPr>
      </w:pPr>
    </w:p>
    <w:p w14:paraId="0A3A16CA" w14:textId="3191BF0A" w:rsidR="008963FB" w:rsidRPr="00D243EC" w:rsidRDefault="008D3261" w:rsidP="0043394E">
      <w:pPr>
        <w:ind w:right="256"/>
        <w:jc w:val="both"/>
        <w:rPr>
          <w:rFonts w:ascii="Verdana Pro Light" w:hAnsi="Verdana Pro Light"/>
        </w:rPr>
        <w:sectPr w:rsidR="008963FB" w:rsidRPr="00D243EC">
          <w:pgSz w:w="11910" w:h="16840"/>
          <w:pgMar w:top="1340" w:right="1000" w:bottom="1300" w:left="1440" w:header="345" w:footer="1033" w:gutter="0"/>
          <w:cols w:space="720"/>
        </w:sectPr>
      </w:pPr>
      <w:r w:rsidRPr="00D243EC">
        <w:rPr>
          <w:rFonts w:ascii="Verdana Pro Light" w:hAnsi="Verdana Pro Light"/>
        </w:rPr>
        <w:t>Las soluciones tecnológicas deberán cumplir los requisitos legales requeridos en materia de protección</w:t>
      </w:r>
      <w:r w:rsidR="0043394E">
        <w:rPr>
          <w:rFonts w:ascii="Verdana Pro Light" w:hAnsi="Verdana Pro Light"/>
        </w:rPr>
        <w:t xml:space="preserve"> </w:t>
      </w:r>
      <w:r w:rsidRPr="00D243EC">
        <w:rPr>
          <w:rFonts w:ascii="Verdana Pro Light" w:hAnsi="Verdana Pro Light"/>
        </w:rPr>
        <w:t>de datos personales y/o en otras materias, comprometiéndose el proveedor a no prescribir soluciones</w:t>
      </w:r>
      <w:r w:rsidR="0043394E">
        <w:rPr>
          <w:rFonts w:ascii="Verdana Pro Light" w:hAnsi="Verdana Pro Light"/>
        </w:rPr>
        <w:t xml:space="preserve"> </w:t>
      </w:r>
      <w:r w:rsidRPr="00D243EC">
        <w:rPr>
          <w:rFonts w:ascii="Verdana Pro Light" w:hAnsi="Verdana Pro Light"/>
        </w:rPr>
        <w:t>SaaS que no cumplan con la normativa vigente.</w:t>
      </w:r>
      <w:r w:rsidRPr="00D243EC">
        <w:rPr>
          <w:rFonts w:ascii="Verdana Pro Light" w:hAnsi="Verdana Pro Light"/>
        </w:rPr>
        <w:cr/>
      </w:r>
    </w:p>
    <w:p w14:paraId="02EC4A6D" w14:textId="77777777" w:rsidR="001D673D" w:rsidRPr="00D243EC" w:rsidRDefault="001D673D" w:rsidP="001D673D">
      <w:pPr>
        <w:rPr>
          <w:rFonts w:ascii="Verdana Pro Light" w:hAnsi="Verdana Pro Light"/>
          <w:shd w:val="clear" w:color="auto" w:fill="C00000"/>
        </w:rPr>
      </w:pPr>
    </w:p>
    <w:p w14:paraId="47719641" w14:textId="77777777" w:rsidR="001D673D" w:rsidRPr="00D243EC" w:rsidRDefault="001D673D" w:rsidP="001D673D">
      <w:pPr>
        <w:rPr>
          <w:rFonts w:ascii="Verdana Pro Light" w:hAnsi="Verdana Pro Light"/>
          <w:shd w:val="clear" w:color="auto" w:fill="C00000"/>
        </w:rPr>
      </w:pPr>
    </w:p>
    <w:p w14:paraId="08F65937" w14:textId="77777777" w:rsidR="001D673D" w:rsidRPr="00D243EC" w:rsidRDefault="001D673D" w:rsidP="001D673D">
      <w:pPr>
        <w:rPr>
          <w:rFonts w:ascii="Verdana Pro Light" w:hAnsi="Verdana Pro Light"/>
          <w:shd w:val="clear" w:color="auto" w:fill="C00000"/>
        </w:rPr>
      </w:pPr>
    </w:p>
    <w:p w14:paraId="2DD22ED6" w14:textId="6C52F3E9" w:rsidR="008963FB" w:rsidRPr="00D94FD2" w:rsidRDefault="00D94FD2" w:rsidP="00D94FD2">
      <w:pPr>
        <w:pStyle w:val="Ttulo1"/>
      </w:pPr>
      <w:bookmarkStart w:id="9" w:name="_Toc65744276"/>
      <w:bookmarkStart w:id="10" w:name="_Toc65953719"/>
      <w:r w:rsidRPr="00D94FD2">
        <w:t>Gastos no elegibles – consideraciones</w:t>
      </w:r>
      <w:r w:rsidR="001D673D" w:rsidRPr="00D94FD2">
        <w:t xml:space="preserve"> </w:t>
      </w:r>
      <w:r w:rsidRPr="00D94FD2">
        <w:t>generales</w:t>
      </w:r>
      <w:bookmarkEnd w:id="9"/>
      <w:bookmarkEnd w:id="10"/>
    </w:p>
    <w:p w14:paraId="651FA139" w14:textId="77777777" w:rsidR="001D673D" w:rsidRPr="00D243EC" w:rsidRDefault="001D673D" w:rsidP="001D673D">
      <w:pPr>
        <w:rPr>
          <w:rFonts w:ascii="Verdana Pro Light" w:hAnsi="Verdana Pro Light"/>
        </w:rPr>
      </w:pPr>
    </w:p>
    <w:p w14:paraId="735BA1E1" w14:textId="6E8B3832" w:rsidR="008963FB" w:rsidRPr="00D243EC" w:rsidRDefault="00645CFF">
      <w:pPr>
        <w:pStyle w:val="Textoindependiente"/>
        <w:spacing w:before="56"/>
        <w:ind w:left="260"/>
        <w:rPr>
          <w:rFonts w:ascii="Verdana Pro Light" w:hAnsi="Verdana Pro Light"/>
        </w:rPr>
      </w:pPr>
      <w:r w:rsidRPr="00D243EC">
        <w:rPr>
          <w:rFonts w:ascii="Verdana Pro Light" w:hAnsi="Verdana Pro Light"/>
        </w:rPr>
        <w:t>Los siguientes tipos de gastos son considerados no elegibles dentro del Pro</w:t>
      </w:r>
      <w:r w:rsidR="2FD01E9B" w:rsidRPr="00D243EC">
        <w:rPr>
          <w:rFonts w:ascii="Verdana Pro Light" w:hAnsi="Verdana Pro Light"/>
        </w:rPr>
        <w:t>yecto TIC Negocios: Transformación Digital</w:t>
      </w:r>
      <w:r w:rsidRPr="00D243EC">
        <w:rPr>
          <w:rFonts w:ascii="Verdana Pro Light" w:hAnsi="Verdana Pro Light"/>
        </w:rPr>
        <w:t>.</w:t>
      </w:r>
    </w:p>
    <w:p w14:paraId="1D5E2249" w14:textId="77777777" w:rsidR="008963FB" w:rsidRPr="00D243EC" w:rsidRDefault="00645CFF">
      <w:pPr>
        <w:pStyle w:val="Textoindependiente"/>
        <w:spacing w:before="121"/>
        <w:ind w:left="260" w:right="114"/>
        <w:rPr>
          <w:rFonts w:ascii="Verdana Pro Light" w:hAnsi="Verdana Pro Light"/>
        </w:rPr>
      </w:pPr>
      <w:r w:rsidRPr="00D243EC">
        <w:rPr>
          <w:rFonts w:ascii="Verdana Pro Light" w:hAnsi="Verdana Pro Light"/>
        </w:rPr>
        <w:t>Adicionalmente, en apartado 5 se incluyen específicamente determinadas actuaciones y gastos que no se consideran elegibles, así como posibles excepciones puntuales.</w:t>
      </w:r>
    </w:p>
    <w:p w14:paraId="3F561393" w14:textId="77777777" w:rsidR="008963FB" w:rsidRPr="00D243EC" w:rsidRDefault="00645CFF">
      <w:pPr>
        <w:pStyle w:val="Prrafodelista"/>
        <w:numPr>
          <w:ilvl w:val="0"/>
          <w:numId w:val="32"/>
        </w:numPr>
        <w:tabs>
          <w:tab w:val="left" w:pos="544"/>
        </w:tabs>
        <w:ind w:hanging="362"/>
        <w:jc w:val="left"/>
        <w:rPr>
          <w:rFonts w:ascii="Verdana Pro Light" w:hAnsi="Verdana Pro Light"/>
          <w:color w:val="C00000"/>
        </w:rPr>
      </w:pPr>
      <w:r w:rsidRPr="00D243EC">
        <w:rPr>
          <w:rFonts w:ascii="Verdana Pro Light" w:hAnsi="Verdana Pro Light"/>
        </w:rPr>
        <w:t>Contribuciones</w:t>
      </w:r>
      <w:r w:rsidRPr="00D243EC">
        <w:rPr>
          <w:rFonts w:ascii="Verdana Pro Light" w:hAnsi="Verdana Pro Light"/>
          <w:spacing w:val="-2"/>
        </w:rPr>
        <w:t xml:space="preserve"> </w:t>
      </w:r>
      <w:r w:rsidRPr="00D243EC">
        <w:rPr>
          <w:rFonts w:ascii="Verdana Pro Light" w:hAnsi="Verdana Pro Light"/>
        </w:rPr>
        <w:t>en</w:t>
      </w:r>
      <w:r w:rsidRPr="00D243EC">
        <w:rPr>
          <w:rFonts w:ascii="Verdana Pro Light" w:hAnsi="Verdana Pro Light"/>
          <w:spacing w:val="-2"/>
        </w:rPr>
        <w:t xml:space="preserve"> </w:t>
      </w:r>
      <w:r w:rsidRPr="00D243EC">
        <w:rPr>
          <w:rFonts w:ascii="Verdana Pro Light" w:hAnsi="Verdana Pro Light"/>
        </w:rPr>
        <w:t>especie</w:t>
      </w:r>
      <w:r w:rsidRPr="00D243EC">
        <w:rPr>
          <w:rFonts w:ascii="Verdana Pro Light" w:hAnsi="Verdana Pro Light"/>
          <w:spacing w:val="-8"/>
        </w:rPr>
        <w:t xml:space="preserve"> </w:t>
      </w:r>
      <w:r w:rsidRPr="00D243EC">
        <w:rPr>
          <w:rFonts w:ascii="Verdana Pro Light" w:hAnsi="Verdana Pro Light"/>
        </w:rPr>
        <w:t>y</w:t>
      </w:r>
      <w:r w:rsidRPr="00D243EC">
        <w:rPr>
          <w:rFonts w:ascii="Verdana Pro Light" w:hAnsi="Verdana Pro Light"/>
          <w:spacing w:val="-2"/>
        </w:rPr>
        <w:t xml:space="preserve"> </w:t>
      </w:r>
      <w:r w:rsidRPr="00D243EC">
        <w:rPr>
          <w:rFonts w:ascii="Verdana Pro Light" w:hAnsi="Verdana Pro Light"/>
        </w:rPr>
        <w:t>pagos</w:t>
      </w:r>
      <w:r w:rsidRPr="00D243EC">
        <w:rPr>
          <w:rFonts w:ascii="Verdana Pro Light" w:hAnsi="Verdana Pro Light"/>
          <w:spacing w:val="-8"/>
        </w:rPr>
        <w:t xml:space="preserve"> </w:t>
      </w:r>
      <w:r w:rsidRPr="00D243EC">
        <w:rPr>
          <w:rFonts w:ascii="Verdana Pro Light" w:hAnsi="Verdana Pro Light"/>
        </w:rPr>
        <w:t>en</w:t>
      </w:r>
      <w:r w:rsidRPr="00D243EC">
        <w:rPr>
          <w:rFonts w:ascii="Verdana Pro Light" w:hAnsi="Verdana Pro Light"/>
          <w:spacing w:val="-2"/>
        </w:rPr>
        <w:t xml:space="preserve"> </w:t>
      </w:r>
      <w:r w:rsidRPr="00D243EC">
        <w:rPr>
          <w:rFonts w:ascii="Verdana Pro Light" w:hAnsi="Verdana Pro Light"/>
        </w:rPr>
        <w:t>efectivo</w:t>
      </w:r>
      <w:r w:rsidRPr="00D243EC">
        <w:rPr>
          <w:rFonts w:ascii="Verdana Pro Light" w:hAnsi="Verdana Pro Light"/>
          <w:spacing w:val="-4"/>
        </w:rPr>
        <w:t xml:space="preserve"> </w:t>
      </w:r>
      <w:r w:rsidRPr="00D243EC">
        <w:rPr>
          <w:rFonts w:ascii="Verdana Pro Light" w:hAnsi="Verdana Pro Light"/>
        </w:rPr>
        <w:t>o</w:t>
      </w:r>
      <w:r w:rsidRPr="00D243EC">
        <w:rPr>
          <w:rFonts w:ascii="Verdana Pro Light" w:hAnsi="Verdana Pro Light"/>
          <w:spacing w:val="-3"/>
        </w:rPr>
        <w:t xml:space="preserve"> </w:t>
      </w:r>
      <w:r w:rsidRPr="00D243EC">
        <w:rPr>
          <w:rFonts w:ascii="Verdana Pro Light" w:hAnsi="Verdana Pro Light"/>
        </w:rPr>
        <w:t>por</w:t>
      </w:r>
      <w:r w:rsidRPr="00D243EC">
        <w:rPr>
          <w:rFonts w:ascii="Verdana Pro Light" w:hAnsi="Verdana Pro Light"/>
          <w:spacing w:val="-3"/>
        </w:rPr>
        <w:t xml:space="preserve"> </w:t>
      </w:r>
      <w:r w:rsidRPr="00D243EC">
        <w:rPr>
          <w:rFonts w:ascii="Verdana Pro Light" w:hAnsi="Verdana Pro Light"/>
        </w:rPr>
        <w:t>algún</w:t>
      </w:r>
      <w:r w:rsidRPr="00D243EC">
        <w:rPr>
          <w:rFonts w:ascii="Verdana Pro Light" w:hAnsi="Verdana Pro Light"/>
          <w:spacing w:val="-3"/>
        </w:rPr>
        <w:t xml:space="preserve"> </w:t>
      </w:r>
      <w:r w:rsidRPr="00D243EC">
        <w:rPr>
          <w:rFonts w:ascii="Verdana Pro Light" w:hAnsi="Verdana Pro Light"/>
        </w:rPr>
        <w:t>medio</w:t>
      </w:r>
      <w:r w:rsidRPr="00D243EC">
        <w:rPr>
          <w:rFonts w:ascii="Verdana Pro Light" w:hAnsi="Verdana Pro Light"/>
          <w:spacing w:val="-4"/>
        </w:rPr>
        <w:t xml:space="preserve"> </w:t>
      </w:r>
      <w:r w:rsidRPr="00D243EC">
        <w:rPr>
          <w:rFonts w:ascii="Verdana Pro Light" w:hAnsi="Verdana Pro Light"/>
        </w:rPr>
        <w:t>no</w:t>
      </w:r>
      <w:r w:rsidRPr="00D243EC">
        <w:rPr>
          <w:rFonts w:ascii="Verdana Pro Light" w:hAnsi="Verdana Pro Light"/>
          <w:spacing w:val="-3"/>
        </w:rPr>
        <w:t xml:space="preserve"> </w:t>
      </w:r>
      <w:r w:rsidRPr="00D243EC">
        <w:rPr>
          <w:rFonts w:ascii="Verdana Pro Light" w:hAnsi="Verdana Pro Light"/>
        </w:rPr>
        <w:t>admitido</w:t>
      </w:r>
      <w:r w:rsidRPr="00D243EC">
        <w:rPr>
          <w:rFonts w:ascii="Verdana Pro Light" w:hAnsi="Verdana Pro Light"/>
          <w:spacing w:val="-4"/>
        </w:rPr>
        <w:t xml:space="preserve"> </w:t>
      </w:r>
      <w:r w:rsidRPr="00D243EC">
        <w:rPr>
          <w:rFonts w:ascii="Verdana Pro Light" w:hAnsi="Verdana Pro Light"/>
        </w:rPr>
        <w:t>en</w:t>
      </w:r>
      <w:r w:rsidRPr="00D243EC">
        <w:rPr>
          <w:rFonts w:ascii="Verdana Pro Light" w:hAnsi="Verdana Pro Light"/>
          <w:spacing w:val="-7"/>
        </w:rPr>
        <w:t xml:space="preserve"> </w:t>
      </w:r>
      <w:r w:rsidRPr="00D243EC">
        <w:rPr>
          <w:rFonts w:ascii="Verdana Pro Light" w:hAnsi="Verdana Pro Light"/>
        </w:rPr>
        <w:t>la</w:t>
      </w:r>
      <w:r w:rsidRPr="00D243EC">
        <w:rPr>
          <w:rFonts w:ascii="Verdana Pro Light" w:hAnsi="Verdana Pro Light"/>
          <w:spacing w:val="-3"/>
        </w:rPr>
        <w:t xml:space="preserve"> </w:t>
      </w:r>
      <w:r w:rsidRPr="00D243EC">
        <w:rPr>
          <w:rFonts w:ascii="Verdana Pro Light" w:hAnsi="Verdana Pro Light"/>
        </w:rPr>
        <w:t>convocatoria.</w:t>
      </w:r>
    </w:p>
    <w:p w14:paraId="6439CC10" w14:textId="7A11405D" w:rsidR="008963FB" w:rsidRPr="00D243EC" w:rsidRDefault="00645CFF">
      <w:pPr>
        <w:pStyle w:val="Prrafodelista"/>
        <w:numPr>
          <w:ilvl w:val="0"/>
          <w:numId w:val="32"/>
        </w:numPr>
        <w:tabs>
          <w:tab w:val="left" w:pos="544"/>
        </w:tabs>
        <w:spacing w:before="125"/>
        <w:ind w:hanging="362"/>
        <w:jc w:val="left"/>
        <w:rPr>
          <w:rFonts w:ascii="Verdana Pro Light" w:hAnsi="Verdana Pro Light"/>
          <w:color w:val="C00000"/>
        </w:rPr>
      </w:pPr>
      <w:r w:rsidRPr="00D243EC">
        <w:rPr>
          <w:rFonts w:ascii="Verdana Pro Light" w:hAnsi="Verdana Pro Light"/>
        </w:rPr>
        <w:t xml:space="preserve">Gastos no relacionados con las actividades del </w:t>
      </w:r>
      <w:r w:rsidR="19325801" w:rsidRPr="00D243EC">
        <w:rPr>
          <w:rFonts w:ascii="Verdana Pro Light" w:hAnsi="Verdana Pro Light"/>
        </w:rPr>
        <w:t>informe final de la fase de Asesoramiento</w:t>
      </w:r>
      <w:r w:rsidRPr="00D243EC">
        <w:rPr>
          <w:rFonts w:ascii="Verdana Pro Light" w:hAnsi="Verdana Pro Light"/>
        </w:rPr>
        <w:t>.</w:t>
      </w:r>
    </w:p>
    <w:p w14:paraId="18565D9A" w14:textId="534A3EB8" w:rsidR="008963FB" w:rsidRPr="00D243EC" w:rsidRDefault="00645CFF">
      <w:pPr>
        <w:pStyle w:val="Prrafodelista"/>
        <w:numPr>
          <w:ilvl w:val="0"/>
          <w:numId w:val="32"/>
        </w:numPr>
        <w:tabs>
          <w:tab w:val="left" w:pos="544"/>
        </w:tabs>
        <w:spacing w:before="125"/>
        <w:ind w:right="266"/>
        <w:jc w:val="left"/>
        <w:rPr>
          <w:rFonts w:ascii="Verdana Pro Light" w:hAnsi="Verdana Pro Light"/>
          <w:color w:val="C00000"/>
        </w:rPr>
      </w:pPr>
      <w:r w:rsidRPr="00D243EC">
        <w:rPr>
          <w:rFonts w:ascii="Verdana Pro Light" w:hAnsi="Verdana Pro Light"/>
        </w:rPr>
        <w:t>Gastos</w:t>
      </w:r>
      <w:r w:rsidRPr="00D243EC">
        <w:rPr>
          <w:rFonts w:ascii="Verdana Pro Light" w:hAnsi="Verdana Pro Light"/>
          <w:spacing w:val="-4"/>
        </w:rPr>
        <w:t xml:space="preserve"> </w:t>
      </w:r>
      <w:r w:rsidRPr="00D243EC">
        <w:rPr>
          <w:rFonts w:ascii="Verdana Pro Light" w:hAnsi="Verdana Pro Light"/>
        </w:rPr>
        <w:t>e</w:t>
      </w:r>
      <w:r w:rsidRPr="00D243EC">
        <w:rPr>
          <w:rFonts w:ascii="Verdana Pro Light" w:hAnsi="Verdana Pro Light"/>
          <w:spacing w:val="-4"/>
        </w:rPr>
        <w:t xml:space="preserve"> </w:t>
      </w:r>
      <w:r w:rsidRPr="00D243EC">
        <w:rPr>
          <w:rFonts w:ascii="Verdana Pro Light" w:hAnsi="Verdana Pro Light"/>
        </w:rPr>
        <w:t>inversiones</w:t>
      </w:r>
      <w:r w:rsidRPr="00D243EC">
        <w:rPr>
          <w:rFonts w:ascii="Verdana Pro Light" w:hAnsi="Verdana Pro Light"/>
          <w:spacing w:val="-2"/>
        </w:rPr>
        <w:t xml:space="preserve"> </w:t>
      </w:r>
      <w:r w:rsidRPr="00D243EC">
        <w:rPr>
          <w:rFonts w:ascii="Verdana Pro Light" w:hAnsi="Verdana Pro Light"/>
        </w:rPr>
        <w:t>que</w:t>
      </w:r>
      <w:r w:rsidRPr="00D243EC">
        <w:rPr>
          <w:rFonts w:ascii="Verdana Pro Light" w:hAnsi="Verdana Pro Light"/>
          <w:spacing w:val="-4"/>
        </w:rPr>
        <w:t xml:space="preserve"> </w:t>
      </w:r>
      <w:r w:rsidRPr="00D243EC">
        <w:rPr>
          <w:rFonts w:ascii="Verdana Pro Light" w:hAnsi="Verdana Pro Light"/>
        </w:rPr>
        <w:t>se</w:t>
      </w:r>
      <w:r w:rsidRPr="00D243EC">
        <w:rPr>
          <w:rFonts w:ascii="Verdana Pro Light" w:hAnsi="Verdana Pro Light"/>
          <w:spacing w:val="-4"/>
        </w:rPr>
        <w:t xml:space="preserve"> </w:t>
      </w:r>
      <w:r w:rsidRPr="00D243EC">
        <w:rPr>
          <w:rFonts w:ascii="Verdana Pro Light" w:hAnsi="Verdana Pro Light"/>
        </w:rPr>
        <w:t>hayan</w:t>
      </w:r>
      <w:r w:rsidRPr="00D243EC">
        <w:rPr>
          <w:rFonts w:ascii="Verdana Pro Light" w:hAnsi="Verdana Pro Light"/>
          <w:spacing w:val="-4"/>
        </w:rPr>
        <w:t xml:space="preserve"> </w:t>
      </w:r>
      <w:r w:rsidRPr="00D243EC">
        <w:rPr>
          <w:rFonts w:ascii="Verdana Pro Light" w:hAnsi="Verdana Pro Light"/>
        </w:rPr>
        <w:t>realizado</w:t>
      </w:r>
      <w:r w:rsidRPr="00D243EC">
        <w:rPr>
          <w:rFonts w:ascii="Verdana Pro Light" w:hAnsi="Verdana Pro Light"/>
          <w:spacing w:val="-5"/>
        </w:rPr>
        <w:t xml:space="preserve"> </w:t>
      </w:r>
      <w:r w:rsidRPr="00D243EC">
        <w:rPr>
          <w:rFonts w:ascii="Verdana Pro Light" w:hAnsi="Verdana Pro Light"/>
        </w:rPr>
        <w:t>previamente</w:t>
      </w:r>
      <w:r w:rsidRPr="00D243EC">
        <w:rPr>
          <w:rFonts w:ascii="Verdana Pro Light" w:hAnsi="Verdana Pro Light"/>
          <w:spacing w:val="-3"/>
        </w:rPr>
        <w:t xml:space="preserve"> </w:t>
      </w:r>
      <w:r w:rsidRPr="00D243EC">
        <w:rPr>
          <w:rFonts w:ascii="Verdana Pro Light" w:hAnsi="Verdana Pro Light"/>
        </w:rPr>
        <w:t>a</w:t>
      </w:r>
      <w:r w:rsidRPr="00D243EC">
        <w:rPr>
          <w:rFonts w:ascii="Verdana Pro Light" w:hAnsi="Verdana Pro Light"/>
          <w:spacing w:val="-4"/>
        </w:rPr>
        <w:t xml:space="preserve"> </w:t>
      </w:r>
      <w:r w:rsidRPr="00D243EC">
        <w:rPr>
          <w:rFonts w:ascii="Verdana Pro Light" w:hAnsi="Verdana Pro Light"/>
        </w:rPr>
        <w:t>la</w:t>
      </w:r>
      <w:r w:rsidRPr="00D243EC">
        <w:rPr>
          <w:rFonts w:ascii="Verdana Pro Light" w:hAnsi="Verdana Pro Light"/>
          <w:spacing w:val="-1"/>
        </w:rPr>
        <w:t xml:space="preserve"> </w:t>
      </w:r>
      <w:r w:rsidRPr="00D243EC">
        <w:rPr>
          <w:rFonts w:ascii="Verdana Pro Light" w:hAnsi="Verdana Pro Light"/>
        </w:rPr>
        <w:t>admisión</w:t>
      </w:r>
      <w:r w:rsidRPr="00D243EC">
        <w:rPr>
          <w:rFonts w:ascii="Verdana Pro Light" w:hAnsi="Verdana Pro Light"/>
          <w:spacing w:val="-4"/>
        </w:rPr>
        <w:t xml:space="preserve"> </w:t>
      </w:r>
      <w:r w:rsidRPr="00D243EC">
        <w:rPr>
          <w:rFonts w:ascii="Verdana Pro Light" w:hAnsi="Verdana Pro Light"/>
        </w:rPr>
        <w:t>en</w:t>
      </w:r>
      <w:r w:rsidRPr="00D243EC">
        <w:rPr>
          <w:rFonts w:ascii="Verdana Pro Light" w:hAnsi="Verdana Pro Light"/>
          <w:spacing w:val="-9"/>
        </w:rPr>
        <w:t xml:space="preserve"> </w:t>
      </w:r>
      <w:r w:rsidRPr="00D243EC">
        <w:rPr>
          <w:rFonts w:ascii="Verdana Pro Light" w:hAnsi="Verdana Pro Light"/>
        </w:rPr>
        <w:t>la</w:t>
      </w:r>
      <w:r w:rsidRPr="00D243EC">
        <w:rPr>
          <w:rFonts w:ascii="Verdana Pro Light" w:hAnsi="Verdana Pro Light"/>
          <w:spacing w:val="-3"/>
        </w:rPr>
        <w:t xml:space="preserve"> </w:t>
      </w:r>
      <w:r w:rsidR="00230597">
        <w:rPr>
          <w:rFonts w:ascii="Verdana Pro Light" w:hAnsi="Verdana Pro Light"/>
        </w:rPr>
        <w:t>f</w:t>
      </w:r>
      <w:r w:rsidRPr="00D243EC">
        <w:rPr>
          <w:rFonts w:ascii="Verdana Pro Light" w:hAnsi="Verdana Pro Light"/>
        </w:rPr>
        <w:t>ase</w:t>
      </w:r>
      <w:r w:rsidRPr="00D243EC">
        <w:rPr>
          <w:rFonts w:ascii="Verdana Pro Light" w:hAnsi="Verdana Pro Light"/>
          <w:spacing w:val="-9"/>
        </w:rPr>
        <w:t xml:space="preserve"> </w:t>
      </w:r>
      <w:r w:rsidR="6E7503CC" w:rsidRPr="00D243EC">
        <w:rPr>
          <w:rFonts w:ascii="Verdana Pro Light" w:hAnsi="Verdana Pro Light"/>
          <w:spacing w:val="-9"/>
        </w:rPr>
        <w:t xml:space="preserve">de </w:t>
      </w:r>
      <w:r w:rsidR="00552099">
        <w:rPr>
          <w:rFonts w:ascii="Verdana Pro Light" w:hAnsi="Verdana Pro Light"/>
          <w:spacing w:val="-9"/>
        </w:rPr>
        <w:t>a</w:t>
      </w:r>
      <w:r w:rsidR="6E7503CC" w:rsidRPr="00D243EC">
        <w:rPr>
          <w:rFonts w:ascii="Verdana Pro Light" w:hAnsi="Verdana Pro Light"/>
          <w:spacing w:val="-9"/>
        </w:rPr>
        <w:t xml:space="preserve">yudas económicas </w:t>
      </w:r>
      <w:r w:rsidRPr="00D243EC">
        <w:rPr>
          <w:rFonts w:ascii="Verdana Pro Light" w:hAnsi="Verdana Pro Light"/>
        </w:rPr>
        <w:t>o con posterioridad a las fechas límite estipuladas por la Cámara de</w:t>
      </w:r>
      <w:r w:rsidRPr="00D243EC">
        <w:rPr>
          <w:rFonts w:ascii="Verdana Pro Light" w:hAnsi="Verdana Pro Light"/>
          <w:spacing w:val="-25"/>
        </w:rPr>
        <w:t xml:space="preserve"> </w:t>
      </w:r>
      <w:r w:rsidRPr="00D243EC">
        <w:rPr>
          <w:rFonts w:ascii="Verdana Pro Light" w:hAnsi="Verdana Pro Light"/>
        </w:rPr>
        <w:t>Comercio.</w:t>
      </w:r>
    </w:p>
    <w:p w14:paraId="4451A3FA" w14:textId="77777777" w:rsidR="008963FB" w:rsidRPr="00D243EC" w:rsidRDefault="00645CFF">
      <w:pPr>
        <w:pStyle w:val="Prrafodelista"/>
        <w:numPr>
          <w:ilvl w:val="0"/>
          <w:numId w:val="32"/>
        </w:numPr>
        <w:tabs>
          <w:tab w:val="left" w:pos="544"/>
        </w:tabs>
        <w:ind w:hanging="362"/>
        <w:jc w:val="left"/>
        <w:rPr>
          <w:rFonts w:ascii="Verdana Pro Light" w:hAnsi="Verdana Pro Light"/>
          <w:color w:val="C00000"/>
          <w:sz w:val="21"/>
        </w:rPr>
      </w:pPr>
      <w:r w:rsidRPr="00D243EC">
        <w:rPr>
          <w:rFonts w:ascii="Verdana Pro Light" w:hAnsi="Verdana Pro Light"/>
        </w:rPr>
        <w:t>Gastos de personal propio, incluyendo las actividades de</w:t>
      </w:r>
      <w:r w:rsidRPr="00D243EC">
        <w:rPr>
          <w:rFonts w:ascii="Verdana Pro Light" w:hAnsi="Verdana Pro Light"/>
          <w:spacing w:val="-19"/>
        </w:rPr>
        <w:t xml:space="preserve"> </w:t>
      </w:r>
      <w:r w:rsidRPr="00D243EC">
        <w:rPr>
          <w:rFonts w:ascii="Verdana Pro Light" w:hAnsi="Verdana Pro Light"/>
        </w:rPr>
        <w:t>formación.</w:t>
      </w:r>
    </w:p>
    <w:p w14:paraId="7BDCA321" w14:textId="6C31F714" w:rsidR="008963FB" w:rsidRPr="00D243EC" w:rsidRDefault="00645CFF" w:rsidP="0020253A">
      <w:pPr>
        <w:pStyle w:val="Prrafodelista"/>
        <w:numPr>
          <w:ilvl w:val="0"/>
          <w:numId w:val="32"/>
        </w:numPr>
        <w:tabs>
          <w:tab w:val="left" w:pos="544"/>
        </w:tabs>
        <w:spacing w:before="120" w:line="242" w:lineRule="auto"/>
        <w:ind w:right="273"/>
        <w:rPr>
          <w:rFonts w:ascii="Verdana Pro Light" w:hAnsi="Verdana Pro Light"/>
          <w:color w:val="C00000"/>
        </w:rPr>
      </w:pPr>
      <w:r w:rsidRPr="00D243EC">
        <w:rPr>
          <w:rFonts w:ascii="Verdana Pro Light" w:hAnsi="Verdana Pro Light"/>
          <w:sz w:val="21"/>
        </w:rPr>
        <w:t>Costes internos de la empresa, ni sus propios productos o servicios, así como los de aquellos que se refieran a personas o empresas vinculadas a</w:t>
      </w:r>
      <w:r w:rsidRPr="00D243EC">
        <w:rPr>
          <w:rFonts w:ascii="Verdana Pro Light" w:hAnsi="Verdana Pro Light"/>
          <w:spacing w:val="-6"/>
          <w:sz w:val="21"/>
        </w:rPr>
        <w:t xml:space="preserve"> </w:t>
      </w:r>
      <w:r w:rsidRPr="00D243EC">
        <w:rPr>
          <w:rFonts w:ascii="Verdana Pro Light" w:hAnsi="Verdana Pro Light"/>
          <w:sz w:val="21"/>
        </w:rPr>
        <w:t>ella.</w:t>
      </w:r>
      <w:r w:rsidR="004B6133" w:rsidRPr="00D243EC" w:rsidDel="004B6133">
        <w:rPr>
          <w:rFonts w:ascii="Verdana Pro Light" w:hAnsi="Verdana Pro Light"/>
          <w:color w:val="C00000"/>
          <w:sz w:val="21"/>
        </w:rPr>
        <w:t xml:space="preserve"> </w:t>
      </w:r>
    </w:p>
    <w:p w14:paraId="5A6B32A1" w14:textId="77777777" w:rsidR="008963FB" w:rsidRPr="00D243EC" w:rsidRDefault="00645CFF">
      <w:pPr>
        <w:pStyle w:val="Prrafodelista"/>
        <w:numPr>
          <w:ilvl w:val="0"/>
          <w:numId w:val="32"/>
        </w:numPr>
        <w:tabs>
          <w:tab w:val="left" w:pos="544"/>
        </w:tabs>
        <w:spacing w:before="120"/>
        <w:ind w:right="272"/>
        <w:rPr>
          <w:rFonts w:ascii="Verdana Pro Light" w:hAnsi="Verdana Pro Light"/>
          <w:color w:val="C00000"/>
        </w:rPr>
      </w:pPr>
      <w:r w:rsidRPr="00D243EC">
        <w:rPr>
          <w:rFonts w:ascii="Verdana Pro Light" w:hAnsi="Verdana Pro Light"/>
        </w:rPr>
        <w:t>La</w:t>
      </w:r>
      <w:r w:rsidRPr="00D243EC">
        <w:rPr>
          <w:rFonts w:ascii="Verdana Pro Light" w:hAnsi="Verdana Pro Light"/>
          <w:spacing w:val="-9"/>
        </w:rPr>
        <w:t xml:space="preserve"> </w:t>
      </w:r>
      <w:r w:rsidRPr="00D243EC">
        <w:rPr>
          <w:rFonts w:ascii="Verdana Pro Light" w:hAnsi="Verdana Pro Light"/>
        </w:rPr>
        <w:t>ejecución</w:t>
      </w:r>
      <w:r w:rsidRPr="00D243EC">
        <w:rPr>
          <w:rFonts w:ascii="Verdana Pro Light" w:hAnsi="Verdana Pro Light"/>
          <w:spacing w:val="-9"/>
        </w:rPr>
        <w:t xml:space="preserve"> </w:t>
      </w:r>
      <w:r w:rsidRPr="00D243EC">
        <w:rPr>
          <w:rFonts w:ascii="Verdana Pro Light" w:hAnsi="Verdana Pro Light"/>
        </w:rPr>
        <w:t>de</w:t>
      </w:r>
      <w:r w:rsidRPr="00D243EC">
        <w:rPr>
          <w:rFonts w:ascii="Verdana Pro Light" w:hAnsi="Verdana Pro Light"/>
          <w:spacing w:val="-8"/>
        </w:rPr>
        <w:t xml:space="preserve"> </w:t>
      </w:r>
      <w:r w:rsidRPr="00D243EC">
        <w:rPr>
          <w:rFonts w:ascii="Verdana Pro Light" w:hAnsi="Verdana Pro Light"/>
        </w:rPr>
        <w:t>actividades</w:t>
      </w:r>
      <w:r w:rsidRPr="00D243EC">
        <w:rPr>
          <w:rFonts w:ascii="Verdana Pro Light" w:hAnsi="Verdana Pro Light"/>
          <w:spacing w:val="-7"/>
        </w:rPr>
        <w:t xml:space="preserve"> </w:t>
      </w:r>
      <w:r w:rsidRPr="00D243EC">
        <w:rPr>
          <w:rFonts w:ascii="Verdana Pro Light" w:hAnsi="Verdana Pro Light"/>
        </w:rPr>
        <w:t>ordinarias</w:t>
      </w:r>
      <w:r w:rsidRPr="00D243EC">
        <w:rPr>
          <w:rFonts w:ascii="Verdana Pro Light" w:hAnsi="Verdana Pro Light"/>
          <w:spacing w:val="-8"/>
        </w:rPr>
        <w:t xml:space="preserve"> </w:t>
      </w:r>
      <w:r w:rsidRPr="00D243EC">
        <w:rPr>
          <w:rFonts w:ascii="Verdana Pro Light" w:hAnsi="Verdana Pro Light"/>
        </w:rPr>
        <w:t>o</w:t>
      </w:r>
      <w:r w:rsidRPr="00D243EC">
        <w:rPr>
          <w:rFonts w:ascii="Verdana Pro Light" w:hAnsi="Verdana Pro Light"/>
          <w:spacing w:val="-10"/>
        </w:rPr>
        <w:t xml:space="preserve"> </w:t>
      </w:r>
      <w:r w:rsidRPr="00D243EC">
        <w:rPr>
          <w:rFonts w:ascii="Verdana Pro Light" w:hAnsi="Verdana Pro Light"/>
        </w:rPr>
        <w:t>rutinarias</w:t>
      </w:r>
      <w:r w:rsidRPr="00D243EC">
        <w:rPr>
          <w:rFonts w:ascii="Verdana Pro Light" w:hAnsi="Verdana Pro Light"/>
          <w:spacing w:val="-8"/>
        </w:rPr>
        <w:t xml:space="preserve"> </w:t>
      </w:r>
      <w:r w:rsidRPr="00D243EC">
        <w:rPr>
          <w:rFonts w:ascii="Verdana Pro Light" w:hAnsi="Verdana Pro Light"/>
        </w:rPr>
        <w:t>en</w:t>
      </w:r>
      <w:r w:rsidRPr="00D243EC">
        <w:rPr>
          <w:rFonts w:ascii="Verdana Pro Light" w:hAnsi="Verdana Pro Light"/>
          <w:spacing w:val="-13"/>
        </w:rPr>
        <w:t xml:space="preserve"> </w:t>
      </w:r>
      <w:r w:rsidRPr="00D243EC">
        <w:rPr>
          <w:rFonts w:ascii="Verdana Pro Light" w:hAnsi="Verdana Pro Light"/>
        </w:rPr>
        <w:t>la</w:t>
      </w:r>
      <w:r w:rsidRPr="00D243EC">
        <w:rPr>
          <w:rFonts w:ascii="Verdana Pro Light" w:hAnsi="Verdana Pro Light"/>
          <w:spacing w:val="-13"/>
        </w:rPr>
        <w:t xml:space="preserve"> </w:t>
      </w:r>
      <w:r w:rsidRPr="00D243EC">
        <w:rPr>
          <w:rFonts w:ascii="Verdana Pro Light" w:hAnsi="Verdana Pro Light"/>
        </w:rPr>
        <w:t>empresa</w:t>
      </w:r>
      <w:r w:rsidRPr="00D243EC">
        <w:rPr>
          <w:rFonts w:ascii="Verdana Pro Light" w:hAnsi="Verdana Pro Light"/>
          <w:spacing w:val="-9"/>
        </w:rPr>
        <w:t xml:space="preserve"> </w:t>
      </w:r>
      <w:r w:rsidRPr="00D243EC">
        <w:rPr>
          <w:rFonts w:ascii="Verdana Pro Light" w:hAnsi="Verdana Pro Light"/>
        </w:rPr>
        <w:t>que</w:t>
      </w:r>
      <w:r w:rsidRPr="00D243EC">
        <w:rPr>
          <w:rFonts w:ascii="Verdana Pro Light" w:hAnsi="Verdana Pro Light"/>
          <w:spacing w:val="-7"/>
        </w:rPr>
        <w:t xml:space="preserve"> </w:t>
      </w:r>
      <w:r w:rsidRPr="00D243EC">
        <w:rPr>
          <w:rFonts w:ascii="Verdana Pro Light" w:hAnsi="Verdana Pro Light"/>
        </w:rPr>
        <w:t>no</w:t>
      </w:r>
      <w:r w:rsidRPr="00D243EC">
        <w:rPr>
          <w:rFonts w:ascii="Verdana Pro Light" w:hAnsi="Verdana Pro Light"/>
          <w:spacing w:val="-9"/>
        </w:rPr>
        <w:t xml:space="preserve"> </w:t>
      </w:r>
      <w:r w:rsidRPr="00D243EC">
        <w:rPr>
          <w:rFonts w:ascii="Verdana Pro Light" w:hAnsi="Verdana Pro Light"/>
        </w:rPr>
        <w:t>supongan</w:t>
      </w:r>
      <w:r w:rsidRPr="00D243EC">
        <w:rPr>
          <w:rFonts w:ascii="Verdana Pro Light" w:hAnsi="Verdana Pro Light"/>
          <w:spacing w:val="-10"/>
        </w:rPr>
        <w:t xml:space="preserve"> </w:t>
      </w:r>
      <w:r w:rsidRPr="00D243EC">
        <w:rPr>
          <w:rFonts w:ascii="Verdana Pro Light" w:hAnsi="Verdana Pro Light"/>
        </w:rPr>
        <w:t>la</w:t>
      </w:r>
      <w:r w:rsidRPr="00D243EC">
        <w:rPr>
          <w:rFonts w:ascii="Verdana Pro Light" w:hAnsi="Verdana Pro Light"/>
          <w:spacing w:val="-8"/>
        </w:rPr>
        <w:t xml:space="preserve"> </w:t>
      </w:r>
      <w:r w:rsidRPr="00D243EC">
        <w:rPr>
          <w:rFonts w:ascii="Verdana Pro Light" w:hAnsi="Verdana Pro Light"/>
        </w:rPr>
        <w:t>introducción de novedades, innovaciones o mejoras</w:t>
      </w:r>
      <w:r w:rsidRPr="00D243EC">
        <w:rPr>
          <w:rFonts w:ascii="Verdana Pro Light" w:hAnsi="Verdana Pro Light"/>
          <w:spacing w:val="-13"/>
        </w:rPr>
        <w:t xml:space="preserve"> </w:t>
      </w:r>
      <w:r w:rsidRPr="00D243EC">
        <w:rPr>
          <w:rFonts w:ascii="Verdana Pro Light" w:hAnsi="Verdana Pro Light"/>
        </w:rPr>
        <w:t>significativas.</w:t>
      </w:r>
    </w:p>
    <w:p w14:paraId="5D823E40" w14:textId="77777777" w:rsidR="008963FB" w:rsidRPr="00D243EC" w:rsidRDefault="00645CFF">
      <w:pPr>
        <w:pStyle w:val="Prrafodelista"/>
        <w:numPr>
          <w:ilvl w:val="0"/>
          <w:numId w:val="32"/>
        </w:numPr>
        <w:tabs>
          <w:tab w:val="left" w:pos="544"/>
        </w:tabs>
        <w:spacing w:before="126"/>
        <w:ind w:right="277"/>
        <w:rPr>
          <w:rFonts w:ascii="Verdana Pro Light" w:hAnsi="Verdana Pro Light"/>
          <w:color w:val="C00000"/>
        </w:rPr>
      </w:pPr>
      <w:r w:rsidRPr="00D243EC">
        <w:rPr>
          <w:rFonts w:ascii="Verdana Pro Light" w:hAnsi="Verdana Pro Light"/>
        </w:rPr>
        <w:t>Gastos de funcionamiento habituales de la empresa: gastos de carácter continuo o periódico inherentes a la propia actividad de la empresa y no relacionados con las actividades del</w:t>
      </w:r>
      <w:r w:rsidRPr="00D243EC">
        <w:rPr>
          <w:rFonts w:ascii="Verdana Pro Light" w:hAnsi="Verdana Pro Light"/>
          <w:spacing w:val="-31"/>
        </w:rPr>
        <w:t xml:space="preserve"> </w:t>
      </w:r>
      <w:r w:rsidRPr="00D243EC">
        <w:rPr>
          <w:rFonts w:ascii="Verdana Pro Light" w:hAnsi="Verdana Pro Light"/>
        </w:rPr>
        <w:t>Plan.</w:t>
      </w:r>
    </w:p>
    <w:p w14:paraId="689B0F70" w14:textId="18FAB36B" w:rsidR="008963FB" w:rsidRPr="00D243EC" w:rsidRDefault="00645CFF">
      <w:pPr>
        <w:pStyle w:val="Prrafodelista"/>
        <w:numPr>
          <w:ilvl w:val="0"/>
          <w:numId w:val="32"/>
        </w:numPr>
        <w:tabs>
          <w:tab w:val="left" w:pos="544"/>
        </w:tabs>
        <w:spacing w:before="125"/>
        <w:ind w:right="268"/>
        <w:rPr>
          <w:rFonts w:ascii="Verdana Pro Light" w:hAnsi="Verdana Pro Light"/>
          <w:color w:val="C00000"/>
        </w:rPr>
      </w:pPr>
      <w:r w:rsidRPr="00D243EC">
        <w:rPr>
          <w:rFonts w:ascii="Verdana Pro Light" w:hAnsi="Verdana Pro Light"/>
        </w:rPr>
        <w:t xml:space="preserve">Gastos de adquisición de maquinaria, bienes de equipo y, en general, todo tipo de medios y recursos productivos que no supongan la introducción de </w:t>
      </w:r>
      <w:r w:rsidR="6A26030F" w:rsidRPr="00D243EC">
        <w:rPr>
          <w:rFonts w:ascii="Verdana Pro Light" w:hAnsi="Verdana Pro Light"/>
        </w:rPr>
        <w:t>tecnología digital</w:t>
      </w:r>
      <w:r w:rsidRPr="00D243EC">
        <w:rPr>
          <w:rFonts w:ascii="Verdana Pro Light" w:hAnsi="Verdana Pro Light"/>
        </w:rPr>
        <w:t xml:space="preserve"> significativa de los productos/servicios y procesos. La renovación o el mero incremento del número de equipos por/con</w:t>
      </w:r>
      <w:r w:rsidRPr="00D243EC">
        <w:rPr>
          <w:rFonts w:ascii="Verdana Pro Light" w:hAnsi="Verdana Pro Light"/>
          <w:spacing w:val="-9"/>
        </w:rPr>
        <w:t xml:space="preserve"> </w:t>
      </w:r>
      <w:r w:rsidRPr="00D243EC">
        <w:rPr>
          <w:rFonts w:ascii="Verdana Pro Light" w:hAnsi="Verdana Pro Light"/>
        </w:rPr>
        <w:t>otros</w:t>
      </w:r>
      <w:r w:rsidRPr="00D243EC">
        <w:rPr>
          <w:rFonts w:ascii="Verdana Pro Light" w:hAnsi="Verdana Pro Light"/>
          <w:spacing w:val="-2"/>
        </w:rPr>
        <w:t xml:space="preserve"> </w:t>
      </w:r>
      <w:r w:rsidRPr="00D243EC">
        <w:rPr>
          <w:rFonts w:ascii="Verdana Pro Light" w:hAnsi="Verdana Pro Light"/>
        </w:rPr>
        <w:t>con</w:t>
      </w:r>
      <w:r w:rsidRPr="00D243EC">
        <w:rPr>
          <w:rFonts w:ascii="Verdana Pro Light" w:hAnsi="Verdana Pro Light"/>
          <w:spacing w:val="-3"/>
        </w:rPr>
        <w:t xml:space="preserve"> </w:t>
      </w:r>
      <w:r w:rsidRPr="00D243EC">
        <w:rPr>
          <w:rFonts w:ascii="Verdana Pro Light" w:hAnsi="Verdana Pro Light"/>
        </w:rPr>
        <w:t>la</w:t>
      </w:r>
      <w:r w:rsidRPr="00D243EC">
        <w:rPr>
          <w:rFonts w:ascii="Verdana Pro Light" w:hAnsi="Verdana Pro Light"/>
          <w:spacing w:val="-8"/>
        </w:rPr>
        <w:t xml:space="preserve"> </w:t>
      </w:r>
      <w:r w:rsidRPr="00D243EC">
        <w:rPr>
          <w:rFonts w:ascii="Verdana Pro Light" w:hAnsi="Verdana Pro Light"/>
        </w:rPr>
        <w:t>misma</w:t>
      </w:r>
      <w:r w:rsidRPr="00D243EC">
        <w:rPr>
          <w:rFonts w:ascii="Verdana Pro Light" w:hAnsi="Verdana Pro Light"/>
          <w:spacing w:val="-7"/>
        </w:rPr>
        <w:t xml:space="preserve"> </w:t>
      </w:r>
      <w:r w:rsidRPr="00D243EC">
        <w:rPr>
          <w:rFonts w:ascii="Verdana Pro Light" w:hAnsi="Verdana Pro Light"/>
        </w:rPr>
        <w:t>finalidad,</w:t>
      </w:r>
      <w:r w:rsidRPr="00D243EC">
        <w:rPr>
          <w:rFonts w:ascii="Verdana Pro Light" w:hAnsi="Verdana Pro Light"/>
          <w:spacing w:val="-9"/>
        </w:rPr>
        <w:t xml:space="preserve"> </w:t>
      </w:r>
      <w:r w:rsidRPr="00D243EC">
        <w:rPr>
          <w:rFonts w:ascii="Verdana Pro Light" w:hAnsi="Verdana Pro Light"/>
        </w:rPr>
        <w:t>que</w:t>
      </w:r>
      <w:r w:rsidRPr="00D243EC">
        <w:rPr>
          <w:rFonts w:ascii="Verdana Pro Light" w:hAnsi="Verdana Pro Light"/>
          <w:spacing w:val="-6"/>
        </w:rPr>
        <w:t xml:space="preserve"> </w:t>
      </w:r>
      <w:r w:rsidRPr="00D243EC">
        <w:rPr>
          <w:rFonts w:ascii="Verdana Pro Light" w:hAnsi="Verdana Pro Light"/>
        </w:rPr>
        <w:t>no</w:t>
      </w:r>
      <w:r w:rsidRPr="00D243EC">
        <w:rPr>
          <w:rFonts w:ascii="Verdana Pro Light" w:hAnsi="Verdana Pro Light"/>
          <w:spacing w:val="-5"/>
        </w:rPr>
        <w:t xml:space="preserve"> </w:t>
      </w:r>
      <w:r w:rsidRPr="00D243EC">
        <w:rPr>
          <w:rFonts w:ascii="Verdana Pro Light" w:hAnsi="Verdana Pro Light"/>
        </w:rPr>
        <w:t>generen</w:t>
      </w:r>
      <w:r w:rsidRPr="00D243EC">
        <w:rPr>
          <w:rFonts w:ascii="Verdana Pro Light" w:hAnsi="Verdana Pro Light"/>
          <w:spacing w:val="-2"/>
        </w:rPr>
        <w:t xml:space="preserve"> </w:t>
      </w:r>
      <w:r w:rsidRPr="00D243EC">
        <w:rPr>
          <w:rFonts w:ascii="Verdana Pro Light" w:hAnsi="Verdana Pro Light"/>
        </w:rPr>
        <w:t>valor</w:t>
      </w:r>
      <w:r w:rsidRPr="00D243EC">
        <w:rPr>
          <w:rFonts w:ascii="Verdana Pro Light" w:hAnsi="Verdana Pro Light"/>
          <w:spacing w:val="-7"/>
        </w:rPr>
        <w:t xml:space="preserve"> </w:t>
      </w:r>
      <w:r w:rsidRPr="00D243EC">
        <w:rPr>
          <w:rFonts w:ascii="Verdana Pro Light" w:hAnsi="Verdana Pro Light"/>
        </w:rPr>
        <w:t>añadido.</w:t>
      </w:r>
      <w:r w:rsidRPr="00D243EC">
        <w:rPr>
          <w:rFonts w:ascii="Verdana Pro Light" w:hAnsi="Verdana Pro Light"/>
          <w:spacing w:val="-5"/>
        </w:rPr>
        <w:t xml:space="preserve"> </w:t>
      </w:r>
      <w:r w:rsidRPr="00D243EC">
        <w:rPr>
          <w:rFonts w:ascii="Verdana Pro Light" w:hAnsi="Verdana Pro Light"/>
        </w:rPr>
        <w:t>La</w:t>
      </w:r>
      <w:r w:rsidRPr="00D243EC">
        <w:rPr>
          <w:rFonts w:ascii="Verdana Pro Light" w:hAnsi="Verdana Pro Light"/>
          <w:spacing w:val="-8"/>
        </w:rPr>
        <w:t xml:space="preserve"> </w:t>
      </w:r>
      <w:r w:rsidRPr="00D243EC">
        <w:rPr>
          <w:rFonts w:ascii="Verdana Pro Light" w:hAnsi="Verdana Pro Light"/>
        </w:rPr>
        <w:t>adquisición</w:t>
      </w:r>
      <w:r w:rsidRPr="00D243EC">
        <w:rPr>
          <w:rFonts w:ascii="Verdana Pro Light" w:hAnsi="Verdana Pro Light"/>
          <w:spacing w:val="-8"/>
        </w:rPr>
        <w:t xml:space="preserve"> </w:t>
      </w:r>
      <w:r w:rsidRPr="00D243EC">
        <w:rPr>
          <w:rFonts w:ascii="Verdana Pro Light" w:hAnsi="Verdana Pro Light"/>
        </w:rPr>
        <w:t>de</w:t>
      </w:r>
      <w:r w:rsidRPr="00D243EC">
        <w:rPr>
          <w:rFonts w:ascii="Verdana Pro Light" w:hAnsi="Verdana Pro Light"/>
          <w:spacing w:val="-6"/>
        </w:rPr>
        <w:t xml:space="preserve"> </w:t>
      </w:r>
      <w:r w:rsidRPr="00D243EC">
        <w:rPr>
          <w:rFonts w:ascii="Verdana Pro Light" w:hAnsi="Verdana Pro Light"/>
        </w:rPr>
        <w:t>tecnología y</w:t>
      </w:r>
      <w:r w:rsidRPr="00D243EC">
        <w:rPr>
          <w:rFonts w:ascii="Verdana Pro Light" w:hAnsi="Verdana Pro Light"/>
          <w:spacing w:val="-12"/>
        </w:rPr>
        <w:t xml:space="preserve"> </w:t>
      </w:r>
      <w:r w:rsidRPr="00D243EC">
        <w:rPr>
          <w:rFonts w:ascii="Verdana Pro Light" w:hAnsi="Verdana Pro Light"/>
        </w:rPr>
        <w:t>recursos</w:t>
      </w:r>
      <w:r w:rsidRPr="00D243EC">
        <w:rPr>
          <w:rFonts w:ascii="Verdana Pro Light" w:hAnsi="Verdana Pro Light"/>
          <w:spacing w:val="-7"/>
        </w:rPr>
        <w:t xml:space="preserve"> </w:t>
      </w:r>
      <w:r w:rsidRPr="00D243EC">
        <w:rPr>
          <w:rFonts w:ascii="Verdana Pro Light" w:hAnsi="Verdana Pro Light"/>
        </w:rPr>
        <w:t>que</w:t>
      </w:r>
      <w:r w:rsidRPr="00D243EC">
        <w:rPr>
          <w:rFonts w:ascii="Verdana Pro Light" w:hAnsi="Verdana Pro Light"/>
          <w:spacing w:val="-11"/>
        </w:rPr>
        <w:t xml:space="preserve"> </w:t>
      </w:r>
      <w:r w:rsidRPr="00D243EC">
        <w:rPr>
          <w:rFonts w:ascii="Verdana Pro Light" w:hAnsi="Verdana Pro Light"/>
        </w:rPr>
        <w:t>se</w:t>
      </w:r>
      <w:r w:rsidRPr="00D243EC">
        <w:rPr>
          <w:rFonts w:ascii="Verdana Pro Light" w:hAnsi="Verdana Pro Light"/>
          <w:spacing w:val="-8"/>
        </w:rPr>
        <w:t xml:space="preserve"> </w:t>
      </w:r>
      <w:r w:rsidRPr="00D243EC">
        <w:rPr>
          <w:rFonts w:ascii="Verdana Pro Light" w:hAnsi="Verdana Pro Light"/>
        </w:rPr>
        <w:t>puedan</w:t>
      </w:r>
      <w:r w:rsidRPr="00D243EC">
        <w:rPr>
          <w:rFonts w:ascii="Verdana Pro Light" w:hAnsi="Verdana Pro Light"/>
          <w:spacing w:val="-8"/>
        </w:rPr>
        <w:t xml:space="preserve"> </w:t>
      </w:r>
      <w:r w:rsidRPr="00D243EC">
        <w:rPr>
          <w:rFonts w:ascii="Verdana Pro Light" w:hAnsi="Verdana Pro Light"/>
        </w:rPr>
        <w:t>considerar</w:t>
      </w:r>
      <w:r w:rsidRPr="00D243EC">
        <w:rPr>
          <w:rFonts w:ascii="Verdana Pro Light" w:hAnsi="Verdana Pro Light"/>
          <w:spacing w:val="-13"/>
        </w:rPr>
        <w:t xml:space="preserve"> </w:t>
      </w:r>
      <w:r w:rsidRPr="00D243EC">
        <w:rPr>
          <w:rFonts w:ascii="Verdana Pro Light" w:hAnsi="Verdana Pro Light"/>
        </w:rPr>
        <w:t>convencionales</w:t>
      </w:r>
      <w:r w:rsidRPr="00D243EC">
        <w:rPr>
          <w:rFonts w:ascii="Verdana Pro Light" w:hAnsi="Verdana Pro Light"/>
          <w:spacing w:val="-11"/>
        </w:rPr>
        <w:t xml:space="preserve"> </w:t>
      </w:r>
      <w:r w:rsidRPr="00D243EC">
        <w:rPr>
          <w:rFonts w:ascii="Verdana Pro Light" w:hAnsi="Verdana Pro Light"/>
        </w:rPr>
        <w:t>y/o</w:t>
      </w:r>
      <w:r w:rsidRPr="00D243EC">
        <w:rPr>
          <w:rFonts w:ascii="Verdana Pro Light" w:hAnsi="Verdana Pro Light"/>
          <w:spacing w:val="-13"/>
        </w:rPr>
        <w:t xml:space="preserve"> </w:t>
      </w:r>
      <w:r w:rsidRPr="00D243EC">
        <w:rPr>
          <w:rFonts w:ascii="Verdana Pro Light" w:hAnsi="Verdana Pro Light"/>
        </w:rPr>
        <w:t>indispensables</w:t>
      </w:r>
      <w:r w:rsidRPr="00D243EC">
        <w:rPr>
          <w:rFonts w:ascii="Verdana Pro Light" w:hAnsi="Verdana Pro Light"/>
          <w:spacing w:val="-11"/>
        </w:rPr>
        <w:t xml:space="preserve"> </w:t>
      </w:r>
      <w:r w:rsidRPr="00D243EC">
        <w:rPr>
          <w:rFonts w:ascii="Verdana Pro Light" w:hAnsi="Verdana Pro Light"/>
        </w:rPr>
        <w:t>para</w:t>
      </w:r>
      <w:r w:rsidRPr="00D243EC">
        <w:rPr>
          <w:rFonts w:ascii="Verdana Pro Light" w:hAnsi="Verdana Pro Light"/>
          <w:spacing w:val="-13"/>
        </w:rPr>
        <w:t xml:space="preserve"> </w:t>
      </w:r>
      <w:r w:rsidRPr="00D243EC">
        <w:rPr>
          <w:rFonts w:ascii="Verdana Pro Light" w:hAnsi="Verdana Pro Light"/>
        </w:rPr>
        <w:t>la</w:t>
      </w:r>
      <w:r w:rsidRPr="00D243EC">
        <w:rPr>
          <w:rFonts w:ascii="Verdana Pro Light" w:hAnsi="Verdana Pro Light"/>
          <w:spacing w:val="-12"/>
        </w:rPr>
        <w:t xml:space="preserve"> </w:t>
      </w:r>
      <w:r w:rsidRPr="00D243EC">
        <w:rPr>
          <w:rFonts w:ascii="Verdana Pro Light" w:hAnsi="Verdana Pro Light"/>
        </w:rPr>
        <w:t>actividad</w:t>
      </w:r>
      <w:r w:rsidRPr="00D243EC">
        <w:rPr>
          <w:rFonts w:ascii="Verdana Pro Light" w:hAnsi="Verdana Pro Light"/>
          <w:spacing w:val="-13"/>
        </w:rPr>
        <w:t xml:space="preserve"> </w:t>
      </w:r>
      <w:r w:rsidRPr="00D243EC">
        <w:rPr>
          <w:rFonts w:ascii="Verdana Pro Light" w:hAnsi="Verdana Pro Light"/>
        </w:rPr>
        <w:t>rutinaria de la</w:t>
      </w:r>
      <w:r w:rsidRPr="00D243EC">
        <w:rPr>
          <w:rFonts w:ascii="Verdana Pro Light" w:hAnsi="Verdana Pro Light"/>
          <w:spacing w:val="-4"/>
        </w:rPr>
        <w:t xml:space="preserve"> </w:t>
      </w:r>
      <w:r w:rsidRPr="00D243EC">
        <w:rPr>
          <w:rFonts w:ascii="Verdana Pro Light" w:hAnsi="Verdana Pro Light"/>
        </w:rPr>
        <w:t>organización.</w:t>
      </w:r>
    </w:p>
    <w:p w14:paraId="1FAC3500" w14:textId="77777777" w:rsidR="008963FB" w:rsidRPr="00D243EC" w:rsidRDefault="00645CFF">
      <w:pPr>
        <w:pStyle w:val="Prrafodelista"/>
        <w:numPr>
          <w:ilvl w:val="0"/>
          <w:numId w:val="32"/>
        </w:numPr>
        <w:tabs>
          <w:tab w:val="left" w:pos="544"/>
        </w:tabs>
        <w:spacing w:before="122"/>
        <w:ind w:hanging="362"/>
        <w:rPr>
          <w:rFonts w:ascii="Verdana Pro Light" w:hAnsi="Verdana Pro Light"/>
          <w:color w:val="C00000"/>
        </w:rPr>
      </w:pPr>
      <w:r w:rsidRPr="00D243EC">
        <w:rPr>
          <w:rFonts w:ascii="Verdana Pro Light" w:hAnsi="Verdana Pro Light"/>
        </w:rPr>
        <w:t>Gastos de adquisición de</w:t>
      </w:r>
      <w:r w:rsidRPr="00D243EC">
        <w:rPr>
          <w:rFonts w:ascii="Verdana Pro Light" w:hAnsi="Verdana Pro Light"/>
          <w:spacing w:val="-10"/>
        </w:rPr>
        <w:t xml:space="preserve"> </w:t>
      </w:r>
      <w:r w:rsidRPr="00D243EC">
        <w:rPr>
          <w:rFonts w:ascii="Verdana Pro Light" w:hAnsi="Verdana Pro Light"/>
        </w:rPr>
        <w:t>vehículos.</w:t>
      </w:r>
    </w:p>
    <w:p w14:paraId="2C79F766" w14:textId="77777777" w:rsidR="008963FB" w:rsidRPr="00D243EC" w:rsidRDefault="00645CFF">
      <w:pPr>
        <w:pStyle w:val="Prrafodelista"/>
        <w:numPr>
          <w:ilvl w:val="0"/>
          <w:numId w:val="32"/>
        </w:numPr>
        <w:tabs>
          <w:tab w:val="left" w:pos="544"/>
        </w:tabs>
        <w:spacing w:before="125"/>
        <w:ind w:right="273"/>
        <w:jc w:val="left"/>
        <w:rPr>
          <w:rFonts w:ascii="Verdana Pro Light" w:hAnsi="Verdana Pro Light"/>
          <w:color w:val="C00000"/>
        </w:rPr>
      </w:pPr>
      <w:r w:rsidRPr="00D243EC">
        <w:rPr>
          <w:rFonts w:ascii="Verdana Pro Light" w:hAnsi="Verdana Pro Light"/>
        </w:rPr>
        <w:t>Adaptaciones a nuevas versiones de las Normas, así como gastos derivados del mantenimiento o renovación de</w:t>
      </w:r>
      <w:r w:rsidRPr="00D243EC">
        <w:rPr>
          <w:rFonts w:ascii="Verdana Pro Light" w:hAnsi="Verdana Pro Light"/>
          <w:spacing w:val="-6"/>
        </w:rPr>
        <w:t xml:space="preserve"> </w:t>
      </w:r>
      <w:r w:rsidRPr="00D243EC">
        <w:rPr>
          <w:rFonts w:ascii="Verdana Pro Light" w:hAnsi="Verdana Pro Light"/>
        </w:rPr>
        <w:t>certificados.</w:t>
      </w:r>
    </w:p>
    <w:p w14:paraId="5E14D8F2" w14:textId="3D870AC6" w:rsidR="008963FB" w:rsidRPr="00D243EC" w:rsidRDefault="00645CFF" w:rsidP="7D476C8F">
      <w:pPr>
        <w:pStyle w:val="Prrafodelista"/>
        <w:numPr>
          <w:ilvl w:val="0"/>
          <w:numId w:val="32"/>
        </w:numPr>
        <w:tabs>
          <w:tab w:val="left" w:pos="544"/>
        </w:tabs>
        <w:spacing w:before="126"/>
        <w:ind w:right="269"/>
        <w:rPr>
          <w:rFonts w:ascii="Verdana Pro Light" w:hAnsi="Verdana Pro Light"/>
          <w:color w:val="C00000"/>
        </w:rPr>
      </w:pPr>
      <w:r w:rsidRPr="00D243EC">
        <w:rPr>
          <w:rFonts w:ascii="Verdana Pro Light" w:hAnsi="Verdana Pro Light"/>
        </w:rPr>
        <w:t>La</w:t>
      </w:r>
      <w:r w:rsidRPr="00D243EC">
        <w:rPr>
          <w:rFonts w:ascii="Verdana Pro Light" w:hAnsi="Verdana Pro Light"/>
          <w:spacing w:val="-7"/>
        </w:rPr>
        <w:t xml:space="preserve"> </w:t>
      </w:r>
      <w:r w:rsidRPr="00D243EC">
        <w:rPr>
          <w:rFonts w:ascii="Verdana Pro Light" w:hAnsi="Verdana Pro Light"/>
        </w:rPr>
        <w:t>ejecución</w:t>
      </w:r>
      <w:r w:rsidRPr="00D243EC">
        <w:rPr>
          <w:rFonts w:ascii="Verdana Pro Light" w:hAnsi="Verdana Pro Light"/>
          <w:spacing w:val="-8"/>
        </w:rPr>
        <w:t xml:space="preserve"> </w:t>
      </w:r>
      <w:r w:rsidRPr="00D243EC">
        <w:rPr>
          <w:rFonts w:ascii="Verdana Pro Light" w:hAnsi="Verdana Pro Light"/>
        </w:rPr>
        <w:t>de</w:t>
      </w:r>
      <w:r w:rsidRPr="00D243EC">
        <w:rPr>
          <w:rFonts w:ascii="Verdana Pro Light" w:hAnsi="Verdana Pro Light"/>
          <w:spacing w:val="-2"/>
        </w:rPr>
        <w:t xml:space="preserve"> </w:t>
      </w:r>
      <w:r w:rsidRPr="00D243EC">
        <w:rPr>
          <w:rFonts w:ascii="Verdana Pro Light" w:hAnsi="Verdana Pro Light"/>
        </w:rPr>
        <w:t>actividades</w:t>
      </w:r>
      <w:r w:rsidRPr="00D243EC">
        <w:rPr>
          <w:rFonts w:ascii="Verdana Pro Light" w:hAnsi="Verdana Pro Light"/>
          <w:spacing w:val="-5"/>
        </w:rPr>
        <w:t xml:space="preserve"> </w:t>
      </w:r>
      <w:r w:rsidRPr="00D243EC">
        <w:rPr>
          <w:rFonts w:ascii="Verdana Pro Light" w:hAnsi="Verdana Pro Light"/>
        </w:rPr>
        <w:t>necesarias</w:t>
      </w:r>
      <w:r w:rsidRPr="00D243EC">
        <w:rPr>
          <w:rFonts w:ascii="Verdana Pro Light" w:hAnsi="Verdana Pro Light"/>
          <w:spacing w:val="-7"/>
        </w:rPr>
        <w:t xml:space="preserve"> </w:t>
      </w:r>
      <w:r w:rsidRPr="00D243EC">
        <w:rPr>
          <w:rFonts w:ascii="Verdana Pro Light" w:hAnsi="Verdana Pro Light"/>
        </w:rPr>
        <w:t>para</w:t>
      </w:r>
      <w:r w:rsidRPr="00D243EC">
        <w:rPr>
          <w:rFonts w:ascii="Verdana Pro Light" w:hAnsi="Verdana Pro Light"/>
          <w:spacing w:val="-8"/>
        </w:rPr>
        <w:t xml:space="preserve"> </w:t>
      </w:r>
      <w:r w:rsidRPr="00D243EC">
        <w:rPr>
          <w:rFonts w:ascii="Verdana Pro Light" w:hAnsi="Verdana Pro Light"/>
        </w:rPr>
        <w:t>que</w:t>
      </w:r>
      <w:r w:rsidRPr="00D243EC">
        <w:rPr>
          <w:rFonts w:ascii="Verdana Pro Light" w:hAnsi="Verdana Pro Light"/>
          <w:spacing w:val="-6"/>
        </w:rPr>
        <w:t xml:space="preserve"> </w:t>
      </w:r>
      <w:r w:rsidRPr="00D243EC">
        <w:rPr>
          <w:rFonts w:ascii="Verdana Pro Light" w:hAnsi="Verdana Pro Light"/>
        </w:rPr>
        <w:t>la</w:t>
      </w:r>
      <w:r w:rsidRPr="00D243EC">
        <w:rPr>
          <w:rFonts w:ascii="Verdana Pro Light" w:hAnsi="Verdana Pro Light"/>
          <w:spacing w:val="-6"/>
        </w:rPr>
        <w:t xml:space="preserve"> </w:t>
      </w:r>
      <w:r w:rsidRPr="00D243EC">
        <w:rPr>
          <w:rFonts w:ascii="Verdana Pro Light" w:hAnsi="Verdana Pro Light"/>
        </w:rPr>
        <w:t>entidad</w:t>
      </w:r>
      <w:r w:rsidRPr="00D243EC">
        <w:rPr>
          <w:rFonts w:ascii="Verdana Pro Light" w:hAnsi="Verdana Pro Light"/>
          <w:spacing w:val="-8"/>
        </w:rPr>
        <w:t xml:space="preserve"> </w:t>
      </w:r>
      <w:r w:rsidRPr="00D243EC">
        <w:rPr>
          <w:rFonts w:ascii="Verdana Pro Light" w:hAnsi="Verdana Pro Light"/>
        </w:rPr>
        <w:t>se</w:t>
      </w:r>
      <w:r w:rsidR="756DC9CF" w:rsidRPr="00D243EC">
        <w:rPr>
          <w:rFonts w:ascii="Verdana Pro Light" w:hAnsi="Verdana Pro Light"/>
        </w:rPr>
        <w:t xml:space="preserve"> </w:t>
      </w:r>
      <w:r w:rsidRPr="00D243EC">
        <w:rPr>
          <w:rFonts w:ascii="Verdana Pro Light" w:hAnsi="Verdana Pro Light"/>
        </w:rPr>
        <w:t>adapt</w:t>
      </w:r>
      <w:r w:rsidR="30D1FB0E" w:rsidRPr="00D243EC">
        <w:rPr>
          <w:rFonts w:ascii="Verdana Pro Light" w:hAnsi="Verdana Pro Light"/>
        </w:rPr>
        <w:t xml:space="preserve">e </w:t>
      </w:r>
      <w:r w:rsidRPr="00D243EC">
        <w:rPr>
          <w:rFonts w:ascii="Verdana Pro Light" w:hAnsi="Verdana Pro Light"/>
        </w:rPr>
        <w:t>a</w:t>
      </w:r>
      <w:r w:rsidR="3447A156" w:rsidRPr="00D243EC">
        <w:rPr>
          <w:rFonts w:ascii="Verdana Pro Light" w:hAnsi="Verdana Pro Light"/>
        </w:rPr>
        <w:t xml:space="preserve"> </w:t>
      </w:r>
      <w:r w:rsidRPr="00D243EC">
        <w:rPr>
          <w:rFonts w:ascii="Verdana Pro Light" w:hAnsi="Verdana Pro Light"/>
        </w:rPr>
        <w:t>la</w:t>
      </w:r>
      <w:r w:rsidR="25FC09A3" w:rsidRPr="00D243EC">
        <w:rPr>
          <w:rFonts w:ascii="Verdana Pro Light" w:hAnsi="Verdana Pro Light"/>
        </w:rPr>
        <w:t xml:space="preserve"> </w:t>
      </w:r>
      <w:r w:rsidRPr="00D243EC">
        <w:rPr>
          <w:rFonts w:ascii="Verdana Pro Light" w:hAnsi="Verdana Pro Light"/>
        </w:rPr>
        <w:t>normativa,</w:t>
      </w:r>
      <w:r w:rsidR="54C03C68" w:rsidRPr="00D243EC">
        <w:rPr>
          <w:rFonts w:ascii="Verdana Pro Light" w:hAnsi="Verdana Pro Light"/>
        </w:rPr>
        <w:t xml:space="preserve"> </w:t>
      </w:r>
      <w:r w:rsidRPr="00D243EC">
        <w:rPr>
          <w:rFonts w:ascii="Verdana Pro Light" w:hAnsi="Verdana Pro Light"/>
        </w:rPr>
        <w:t>entendiendo esta como el conjunto de leyes, normas, etc., de obligado cumplimiento para la</w:t>
      </w:r>
      <w:r w:rsidRPr="00D243EC">
        <w:rPr>
          <w:rFonts w:ascii="Verdana Pro Light" w:hAnsi="Verdana Pro Light"/>
          <w:spacing w:val="-27"/>
        </w:rPr>
        <w:t xml:space="preserve"> </w:t>
      </w:r>
      <w:r w:rsidRPr="00D243EC">
        <w:rPr>
          <w:rFonts w:ascii="Verdana Pro Light" w:hAnsi="Verdana Pro Light"/>
        </w:rPr>
        <w:t>organización.</w:t>
      </w:r>
    </w:p>
    <w:p w14:paraId="60D3B466" w14:textId="77777777" w:rsidR="008963FB" w:rsidRPr="00D243EC" w:rsidRDefault="00645CFF">
      <w:pPr>
        <w:pStyle w:val="Prrafodelista"/>
        <w:numPr>
          <w:ilvl w:val="0"/>
          <w:numId w:val="32"/>
        </w:numPr>
        <w:tabs>
          <w:tab w:val="left" w:pos="544"/>
        </w:tabs>
        <w:spacing w:before="125"/>
        <w:ind w:hanging="362"/>
        <w:jc w:val="left"/>
        <w:rPr>
          <w:rFonts w:ascii="Verdana Pro Light" w:hAnsi="Verdana Pro Light"/>
          <w:color w:val="C00000"/>
        </w:rPr>
      </w:pPr>
      <w:r w:rsidRPr="00D243EC">
        <w:rPr>
          <w:rFonts w:ascii="Verdana Pro Light" w:hAnsi="Verdana Pro Light"/>
        </w:rPr>
        <w:t>Gastos de adquisición de terrenos, inmuebles, construcción de plantas y obra</w:t>
      </w:r>
      <w:r w:rsidRPr="00D243EC">
        <w:rPr>
          <w:rFonts w:ascii="Verdana Pro Light" w:hAnsi="Verdana Pro Light"/>
          <w:spacing w:val="-24"/>
        </w:rPr>
        <w:t xml:space="preserve"> </w:t>
      </w:r>
      <w:r w:rsidRPr="00D243EC">
        <w:rPr>
          <w:rFonts w:ascii="Verdana Pro Light" w:hAnsi="Verdana Pro Light"/>
        </w:rPr>
        <w:t>civil.</w:t>
      </w:r>
    </w:p>
    <w:p w14:paraId="34BC89E4" w14:textId="77777777" w:rsidR="008963FB" w:rsidRPr="00D243EC" w:rsidRDefault="00645CFF">
      <w:pPr>
        <w:pStyle w:val="Prrafodelista"/>
        <w:numPr>
          <w:ilvl w:val="0"/>
          <w:numId w:val="32"/>
        </w:numPr>
        <w:tabs>
          <w:tab w:val="left" w:pos="544"/>
        </w:tabs>
        <w:ind w:right="272"/>
        <w:rPr>
          <w:rFonts w:ascii="Verdana Pro Light" w:hAnsi="Verdana Pro Light"/>
          <w:color w:val="C00000"/>
        </w:rPr>
      </w:pPr>
      <w:r w:rsidRPr="00D243EC">
        <w:rPr>
          <w:rFonts w:ascii="Verdana Pro Light" w:hAnsi="Verdana Pro Light"/>
        </w:rPr>
        <w:lastRenderedPageBreak/>
        <w:t>La investigación básica: aquella que se emprende sin pensar en ninguna aplicación o utilización predeterminada, siendo un requisito indispensable para acceder al incentivo la búsqueda de un objetivo práctico específico y su posible aplicación</w:t>
      </w:r>
      <w:r w:rsidRPr="00D243EC">
        <w:rPr>
          <w:rFonts w:ascii="Verdana Pro Light" w:hAnsi="Verdana Pro Light"/>
          <w:spacing w:val="-16"/>
        </w:rPr>
        <w:t xml:space="preserve"> </w:t>
      </w:r>
      <w:r w:rsidRPr="00D243EC">
        <w:rPr>
          <w:rFonts w:ascii="Verdana Pro Light" w:hAnsi="Verdana Pro Light"/>
        </w:rPr>
        <w:t>empresarial.</w:t>
      </w:r>
    </w:p>
    <w:p w14:paraId="464D134D" w14:textId="77777777" w:rsidR="008963FB" w:rsidRPr="00D243EC" w:rsidRDefault="00645CFF">
      <w:pPr>
        <w:pStyle w:val="Prrafodelista"/>
        <w:numPr>
          <w:ilvl w:val="0"/>
          <w:numId w:val="32"/>
        </w:numPr>
        <w:tabs>
          <w:tab w:val="left" w:pos="544"/>
        </w:tabs>
        <w:spacing w:before="125"/>
        <w:ind w:hanging="362"/>
        <w:rPr>
          <w:rFonts w:ascii="Verdana Pro Light" w:hAnsi="Verdana Pro Light"/>
          <w:color w:val="C00000"/>
        </w:rPr>
      </w:pPr>
      <w:r w:rsidRPr="00D243EC">
        <w:rPr>
          <w:rFonts w:ascii="Verdana Pro Light" w:hAnsi="Verdana Pro Light"/>
        </w:rPr>
        <w:t>Gastos financieros producidos como consecuencia de inversiones</w:t>
      </w:r>
      <w:r w:rsidRPr="00D243EC">
        <w:rPr>
          <w:rFonts w:ascii="Verdana Pro Light" w:hAnsi="Verdana Pro Light"/>
          <w:spacing w:val="-16"/>
        </w:rPr>
        <w:t xml:space="preserve"> </w:t>
      </w:r>
      <w:r w:rsidRPr="00D243EC">
        <w:rPr>
          <w:rFonts w:ascii="Verdana Pro Light" w:hAnsi="Verdana Pro Light"/>
        </w:rPr>
        <w:t>realizadas.</w:t>
      </w:r>
    </w:p>
    <w:p w14:paraId="15EA4E30" w14:textId="77777777" w:rsidR="008963FB" w:rsidRPr="00D243EC" w:rsidRDefault="00645CFF">
      <w:pPr>
        <w:pStyle w:val="Prrafodelista"/>
        <w:numPr>
          <w:ilvl w:val="0"/>
          <w:numId w:val="32"/>
        </w:numPr>
        <w:tabs>
          <w:tab w:val="left" w:pos="544"/>
        </w:tabs>
        <w:spacing w:before="125"/>
        <w:ind w:hanging="362"/>
        <w:rPr>
          <w:rFonts w:ascii="Verdana Pro Light" w:hAnsi="Verdana Pro Light"/>
          <w:color w:val="C00000"/>
        </w:rPr>
      </w:pPr>
      <w:r w:rsidRPr="00D243EC">
        <w:rPr>
          <w:rFonts w:ascii="Verdana Pro Light" w:hAnsi="Verdana Pro Light"/>
        </w:rPr>
        <w:t>El IVA, así como toda clase de impuestos y</w:t>
      </w:r>
      <w:r w:rsidRPr="00D243EC">
        <w:rPr>
          <w:rFonts w:ascii="Verdana Pro Light" w:hAnsi="Verdana Pro Light"/>
          <w:spacing w:val="-14"/>
        </w:rPr>
        <w:t xml:space="preserve"> </w:t>
      </w:r>
      <w:r w:rsidRPr="00D243EC">
        <w:rPr>
          <w:rFonts w:ascii="Verdana Pro Light" w:hAnsi="Verdana Pro Light"/>
        </w:rPr>
        <w:t>aranceles.</w:t>
      </w:r>
    </w:p>
    <w:p w14:paraId="219C1055" w14:textId="6B2A7193" w:rsidR="008963FB" w:rsidRPr="00750C97" w:rsidRDefault="00645CFF" w:rsidP="7D476C8F">
      <w:pPr>
        <w:pStyle w:val="Prrafodelista"/>
        <w:numPr>
          <w:ilvl w:val="0"/>
          <w:numId w:val="32"/>
        </w:numPr>
        <w:tabs>
          <w:tab w:val="left" w:pos="544"/>
        </w:tabs>
        <w:spacing w:before="123"/>
        <w:ind w:right="274"/>
        <w:rPr>
          <w:rFonts w:ascii="Verdana Pro Light" w:hAnsi="Verdana Pro Light"/>
          <w:color w:val="C00000"/>
          <w:sz w:val="24"/>
          <w:szCs w:val="24"/>
        </w:rPr>
        <w:sectPr w:rsidR="008963FB" w:rsidRPr="00750C97">
          <w:pgSz w:w="11910" w:h="16840"/>
          <w:pgMar w:top="1340" w:right="1000" w:bottom="1300" w:left="1440" w:header="345" w:footer="1033" w:gutter="0"/>
          <w:cols w:space="720"/>
        </w:sectPr>
      </w:pPr>
      <w:r w:rsidRPr="00D243EC">
        <w:rPr>
          <w:rFonts w:ascii="Verdana Pro Light" w:hAnsi="Verdana Pro Light"/>
        </w:rPr>
        <w:t>Gastos derivados del desarrollo de software propio o a medida o implantación de soluciones software ya</w:t>
      </w:r>
      <w:r w:rsidRPr="00D243EC">
        <w:rPr>
          <w:rFonts w:ascii="Verdana Pro Light" w:hAnsi="Verdana Pro Light"/>
          <w:spacing w:val="-5"/>
        </w:rPr>
        <w:t xml:space="preserve"> </w:t>
      </w:r>
      <w:r w:rsidRPr="00D243EC">
        <w:rPr>
          <w:rFonts w:ascii="Verdana Pro Light" w:hAnsi="Verdana Pro Light"/>
        </w:rPr>
        <w:t>existentes</w:t>
      </w:r>
      <w:r w:rsidR="00C67A97" w:rsidRPr="00D243EC">
        <w:rPr>
          <w:rFonts w:ascii="Verdana Pro Light" w:hAnsi="Verdana Pro Light"/>
        </w:rPr>
        <w:t xml:space="preserve"> que no supongan </w:t>
      </w:r>
      <w:r w:rsidR="00BF1177" w:rsidRPr="00D243EC">
        <w:rPr>
          <w:rFonts w:ascii="Verdana Pro Light" w:hAnsi="Verdana Pro Light"/>
        </w:rPr>
        <w:t>una mejora o bien no aporten valor</w:t>
      </w:r>
      <w:r w:rsidRPr="00D243EC">
        <w:rPr>
          <w:rFonts w:ascii="Verdana Pro Light" w:hAnsi="Verdana Pro Light"/>
        </w:rPr>
        <w:t>.</w:t>
      </w:r>
    </w:p>
    <w:p w14:paraId="7B2B606C" w14:textId="55FD823A" w:rsidR="008963FB" w:rsidRPr="00D94FD2" w:rsidRDefault="00D94FD2" w:rsidP="00D94FD2">
      <w:pPr>
        <w:pStyle w:val="Ttulo1"/>
      </w:pPr>
      <w:bookmarkStart w:id="11" w:name="_Toc65744277"/>
      <w:bookmarkStart w:id="12" w:name="_Toc65953720"/>
      <w:r w:rsidRPr="00D94FD2">
        <w:lastRenderedPageBreak/>
        <w:t>Tipologías de</w:t>
      </w:r>
      <w:r w:rsidR="00645CFF" w:rsidRPr="00D94FD2">
        <w:t xml:space="preserve"> </w:t>
      </w:r>
      <w:r w:rsidRPr="00D94FD2">
        <w:t>transformación digital</w:t>
      </w:r>
      <w:bookmarkEnd w:id="11"/>
      <w:bookmarkEnd w:id="12"/>
    </w:p>
    <w:p w14:paraId="4A1EFD61" w14:textId="77777777" w:rsidR="008963FB" w:rsidRPr="00D243EC" w:rsidRDefault="008963FB">
      <w:pPr>
        <w:pStyle w:val="Textoindependiente"/>
        <w:spacing w:before="8"/>
        <w:rPr>
          <w:rFonts w:ascii="Verdana Pro Light" w:hAnsi="Verdana Pro Light"/>
          <w:b/>
          <w:sz w:val="15"/>
        </w:rPr>
      </w:pPr>
    </w:p>
    <w:p w14:paraId="1B83E005" w14:textId="3A07EDAD" w:rsidR="00460EF5" w:rsidRPr="00D243EC" w:rsidRDefault="2CEA11B2">
      <w:pPr>
        <w:pStyle w:val="Textoindependiente"/>
        <w:spacing w:before="56" w:line="261" w:lineRule="auto"/>
        <w:ind w:left="260" w:right="273"/>
        <w:jc w:val="both"/>
        <w:rPr>
          <w:rFonts w:ascii="Verdana Pro Light" w:hAnsi="Verdana Pro Light"/>
        </w:rPr>
      </w:pPr>
      <w:r w:rsidRPr="00D243EC">
        <w:rPr>
          <w:rFonts w:ascii="Verdana Pro Light" w:hAnsi="Verdana Pro Light"/>
        </w:rPr>
        <w:t xml:space="preserve">El </w:t>
      </w:r>
      <w:r w:rsidR="00552099">
        <w:rPr>
          <w:rFonts w:ascii="Verdana Pro Light" w:hAnsi="Verdana Pro Light"/>
          <w:b/>
          <w:bCs/>
        </w:rPr>
        <w:t>p</w:t>
      </w:r>
      <w:r w:rsidR="00645CFF" w:rsidRPr="00D243EC">
        <w:rPr>
          <w:rFonts w:ascii="Verdana Pro Light" w:hAnsi="Verdana Pro Light"/>
          <w:b/>
          <w:bCs/>
        </w:rPr>
        <w:t xml:space="preserve">lan de </w:t>
      </w:r>
      <w:r w:rsidR="00552099">
        <w:rPr>
          <w:rFonts w:ascii="Verdana Pro Light" w:hAnsi="Verdana Pro Light"/>
          <w:b/>
          <w:bCs/>
        </w:rPr>
        <w:t>a</w:t>
      </w:r>
      <w:r w:rsidR="00687E0E" w:rsidRPr="00D243EC">
        <w:rPr>
          <w:rFonts w:ascii="Verdana Pro Light" w:hAnsi="Verdana Pro Light"/>
          <w:b/>
          <w:bCs/>
        </w:rPr>
        <w:t>yudas</w:t>
      </w:r>
      <w:r w:rsidR="00645CFF" w:rsidRPr="00D243EC">
        <w:rPr>
          <w:rFonts w:ascii="Verdana Pro Light" w:hAnsi="Verdana Pro Light"/>
          <w:b/>
          <w:bCs/>
        </w:rPr>
        <w:t xml:space="preserve"> </w:t>
      </w:r>
      <w:r w:rsidR="00DC53CE" w:rsidRPr="00D243EC">
        <w:rPr>
          <w:rFonts w:ascii="Verdana Pro Light" w:hAnsi="Verdana Pro Light"/>
          <w:b/>
          <w:bCs/>
        </w:rPr>
        <w:t xml:space="preserve">económicas </w:t>
      </w:r>
      <w:r w:rsidR="00DC53CE" w:rsidRPr="00D243EC">
        <w:rPr>
          <w:rFonts w:ascii="Verdana Pro Light" w:hAnsi="Verdana Pro Light"/>
        </w:rPr>
        <w:t>a</w:t>
      </w:r>
      <w:r w:rsidR="00687E0E" w:rsidRPr="00D243EC">
        <w:rPr>
          <w:rFonts w:ascii="Verdana Pro Light" w:hAnsi="Verdana Pro Light"/>
        </w:rPr>
        <w:t xml:space="preserve"> la Transformación Digital</w:t>
      </w:r>
      <w:r w:rsidR="00645CFF" w:rsidRPr="00D243EC">
        <w:rPr>
          <w:rFonts w:ascii="Verdana Pro Light" w:hAnsi="Verdana Pro Light"/>
        </w:rPr>
        <w:t xml:space="preserve"> puede contener una o varias actuaciones financiables, encuadradas a su vez en una o varias de las tipologías de </w:t>
      </w:r>
      <w:r w:rsidR="00687E0E" w:rsidRPr="00D243EC">
        <w:rPr>
          <w:rFonts w:ascii="Verdana Pro Light" w:hAnsi="Verdana Pro Light"/>
        </w:rPr>
        <w:t>transformación digital q</w:t>
      </w:r>
      <w:r w:rsidR="00645CFF" w:rsidRPr="00D243EC">
        <w:rPr>
          <w:rFonts w:ascii="Verdana Pro Light" w:hAnsi="Verdana Pro Light"/>
        </w:rPr>
        <w:t>ue se consideran en el Pro</w:t>
      </w:r>
      <w:r w:rsidR="00B27D19">
        <w:rPr>
          <w:rFonts w:ascii="Verdana Pro Light" w:hAnsi="Verdana Pro Light"/>
        </w:rPr>
        <w:t>yecto</w:t>
      </w:r>
      <w:r w:rsidR="00B51CA4" w:rsidRPr="00D243EC">
        <w:rPr>
          <w:rFonts w:ascii="Verdana Pro Light" w:hAnsi="Verdana Pro Light"/>
        </w:rPr>
        <w:t xml:space="preserve"> </w:t>
      </w:r>
      <w:r w:rsidR="00460EF5" w:rsidRPr="00D243EC">
        <w:rPr>
          <w:rFonts w:ascii="Verdana Pro Light" w:hAnsi="Verdana Pro Light"/>
        </w:rPr>
        <w:t>y serán de dos tipos:</w:t>
      </w:r>
    </w:p>
    <w:p w14:paraId="2D35EF77" w14:textId="77777777" w:rsidR="00460EF5" w:rsidRPr="00D243EC" w:rsidRDefault="00460EF5" w:rsidP="00460EF5">
      <w:pPr>
        <w:pStyle w:val="Textoindependiente"/>
        <w:numPr>
          <w:ilvl w:val="0"/>
          <w:numId w:val="39"/>
        </w:numPr>
        <w:spacing w:before="56" w:line="261" w:lineRule="auto"/>
        <w:ind w:right="273"/>
        <w:jc w:val="both"/>
        <w:rPr>
          <w:rFonts w:ascii="Verdana Pro Light" w:hAnsi="Verdana Pro Light"/>
        </w:rPr>
      </w:pPr>
      <w:r w:rsidRPr="00D94FD2">
        <w:rPr>
          <w:rFonts w:ascii="Verdana Pro Light" w:hAnsi="Verdana Pro Light"/>
          <w:b/>
          <w:bCs/>
          <w:i/>
          <w:sz w:val="24"/>
          <w:szCs w:val="24"/>
        </w:rPr>
        <w:t>Tipo A - Transformación digital de la empresa</w:t>
      </w:r>
      <w:r w:rsidRPr="00D94FD2">
        <w:rPr>
          <w:rFonts w:ascii="Verdana Pro Light" w:hAnsi="Verdana Pro Light"/>
        </w:rPr>
        <w:t>:</w:t>
      </w:r>
      <w:r w:rsidRPr="00D243EC">
        <w:rPr>
          <w:rFonts w:ascii="Verdana Pro Light" w:hAnsi="Verdana Pro Light"/>
        </w:rPr>
        <w:t xml:space="preserve"> mejora de la competitividad y productividad de la empresa a través de actuaciones para la incorporación de innovación a sus procesos productivos.</w:t>
      </w:r>
    </w:p>
    <w:p w14:paraId="0930854C" w14:textId="77777777" w:rsidR="00460EF5" w:rsidRPr="00D243EC" w:rsidRDefault="00460EF5" w:rsidP="00460EF5">
      <w:pPr>
        <w:pStyle w:val="Textoindependiente"/>
        <w:numPr>
          <w:ilvl w:val="1"/>
          <w:numId w:val="39"/>
        </w:numPr>
        <w:spacing w:before="56" w:line="261" w:lineRule="auto"/>
        <w:ind w:right="273"/>
        <w:jc w:val="both"/>
        <w:rPr>
          <w:rFonts w:ascii="Verdana Pro Light" w:hAnsi="Verdana Pro Light"/>
        </w:rPr>
      </w:pPr>
      <w:r w:rsidRPr="00D243EC">
        <w:rPr>
          <w:rFonts w:ascii="Verdana Pro Light" w:hAnsi="Verdana Pro Light"/>
        </w:rPr>
        <w:t>A.1: Consultoría y planes estratégicos para la transformación digital.</w:t>
      </w:r>
    </w:p>
    <w:p w14:paraId="257658A7" w14:textId="77777777" w:rsidR="00460EF5" w:rsidRPr="00D243EC" w:rsidRDefault="00460EF5" w:rsidP="00460EF5">
      <w:pPr>
        <w:pStyle w:val="Textoindependiente"/>
        <w:numPr>
          <w:ilvl w:val="1"/>
          <w:numId w:val="39"/>
        </w:numPr>
        <w:spacing w:before="56" w:line="261" w:lineRule="auto"/>
        <w:ind w:right="273"/>
        <w:jc w:val="both"/>
        <w:rPr>
          <w:rFonts w:ascii="Verdana Pro Light" w:hAnsi="Verdana Pro Light"/>
        </w:rPr>
      </w:pPr>
      <w:r w:rsidRPr="00D243EC">
        <w:rPr>
          <w:rFonts w:ascii="Verdana Pro Light" w:hAnsi="Verdana Pro Light"/>
        </w:rPr>
        <w:t>A.2: Sistemas de gestión empresarial.</w:t>
      </w:r>
    </w:p>
    <w:p w14:paraId="4833C04E" w14:textId="77777777" w:rsidR="00460EF5" w:rsidRPr="00D243EC" w:rsidRDefault="00460EF5" w:rsidP="00460EF5">
      <w:pPr>
        <w:pStyle w:val="Textoindependiente"/>
        <w:numPr>
          <w:ilvl w:val="1"/>
          <w:numId w:val="39"/>
        </w:numPr>
        <w:spacing w:before="56" w:line="261" w:lineRule="auto"/>
        <w:ind w:right="273"/>
        <w:jc w:val="both"/>
        <w:rPr>
          <w:rFonts w:ascii="Verdana Pro Light" w:hAnsi="Verdana Pro Light"/>
        </w:rPr>
      </w:pPr>
      <w:r w:rsidRPr="00D243EC">
        <w:rPr>
          <w:rFonts w:ascii="Verdana Pro Light" w:hAnsi="Verdana Pro Light"/>
        </w:rPr>
        <w:t>A.3: Teletrabajo, telepresencia y movilidad.</w:t>
      </w:r>
    </w:p>
    <w:p w14:paraId="04654EAD" w14:textId="77777777" w:rsidR="00460EF5" w:rsidRPr="00D243EC" w:rsidRDefault="00460EF5" w:rsidP="00460EF5">
      <w:pPr>
        <w:pStyle w:val="Textoindependiente"/>
        <w:numPr>
          <w:ilvl w:val="1"/>
          <w:numId w:val="39"/>
        </w:numPr>
        <w:spacing w:before="56" w:line="261" w:lineRule="auto"/>
        <w:ind w:right="273"/>
        <w:jc w:val="both"/>
        <w:rPr>
          <w:rFonts w:ascii="Verdana Pro Light" w:hAnsi="Verdana Pro Light"/>
        </w:rPr>
      </w:pPr>
      <w:r w:rsidRPr="00D243EC">
        <w:rPr>
          <w:rFonts w:ascii="Verdana Pro Light" w:hAnsi="Verdana Pro Light"/>
        </w:rPr>
        <w:t>A.4: Big data e Inteligencia Artificial.</w:t>
      </w:r>
    </w:p>
    <w:p w14:paraId="3D87EA43" w14:textId="77777777" w:rsidR="00460EF5" w:rsidRPr="00D243EC" w:rsidRDefault="00460EF5" w:rsidP="00460EF5">
      <w:pPr>
        <w:pStyle w:val="Textoindependiente"/>
        <w:numPr>
          <w:ilvl w:val="1"/>
          <w:numId w:val="39"/>
        </w:numPr>
        <w:spacing w:before="56" w:line="261" w:lineRule="auto"/>
        <w:ind w:right="273"/>
        <w:jc w:val="both"/>
        <w:rPr>
          <w:rFonts w:ascii="Verdana Pro Light" w:hAnsi="Verdana Pro Light"/>
          <w:lang w:val="en-US"/>
        </w:rPr>
      </w:pPr>
      <w:r w:rsidRPr="00D243EC">
        <w:rPr>
          <w:rFonts w:ascii="Verdana Pro Light" w:hAnsi="Verdana Pro Light"/>
          <w:lang w:val="en-US"/>
        </w:rPr>
        <w:t>A.5: Cloud computing.</w:t>
      </w:r>
    </w:p>
    <w:p w14:paraId="2232D4A6" w14:textId="77777777" w:rsidR="00460EF5" w:rsidRPr="00D243EC" w:rsidRDefault="00460EF5" w:rsidP="00460EF5">
      <w:pPr>
        <w:pStyle w:val="Textoindependiente"/>
        <w:numPr>
          <w:ilvl w:val="1"/>
          <w:numId w:val="39"/>
        </w:numPr>
        <w:spacing w:before="56" w:line="261" w:lineRule="auto"/>
        <w:ind w:right="273"/>
        <w:jc w:val="both"/>
        <w:rPr>
          <w:rFonts w:ascii="Verdana Pro Light" w:hAnsi="Verdana Pro Light"/>
        </w:rPr>
      </w:pPr>
      <w:r w:rsidRPr="00D243EC">
        <w:rPr>
          <w:rFonts w:ascii="Verdana Pro Light" w:hAnsi="Verdana Pro Light"/>
        </w:rPr>
        <w:t xml:space="preserve">A.6: Sistemas </w:t>
      </w:r>
      <w:proofErr w:type="spellStart"/>
      <w:r w:rsidRPr="00D243EC">
        <w:rPr>
          <w:rFonts w:ascii="Verdana Pro Light" w:hAnsi="Verdana Pro Light"/>
        </w:rPr>
        <w:t>IoT</w:t>
      </w:r>
      <w:proofErr w:type="spellEnd"/>
      <w:r w:rsidRPr="00D243EC">
        <w:rPr>
          <w:rFonts w:ascii="Verdana Pro Light" w:hAnsi="Verdana Pro Light"/>
        </w:rPr>
        <w:t xml:space="preserve"> y </w:t>
      </w:r>
      <w:proofErr w:type="spellStart"/>
      <w:r w:rsidRPr="00D243EC">
        <w:rPr>
          <w:rFonts w:ascii="Verdana Pro Light" w:hAnsi="Verdana Pro Light"/>
        </w:rPr>
        <w:t>Egde</w:t>
      </w:r>
      <w:proofErr w:type="spellEnd"/>
      <w:r w:rsidRPr="00D243EC">
        <w:rPr>
          <w:rFonts w:ascii="Verdana Pro Light" w:hAnsi="Verdana Pro Light"/>
        </w:rPr>
        <w:t xml:space="preserve"> Computing.</w:t>
      </w:r>
    </w:p>
    <w:p w14:paraId="1314A2A6" w14:textId="77777777" w:rsidR="00460EF5" w:rsidRPr="00D243EC" w:rsidRDefault="00460EF5" w:rsidP="00460EF5">
      <w:pPr>
        <w:pStyle w:val="Textoindependiente"/>
        <w:numPr>
          <w:ilvl w:val="1"/>
          <w:numId w:val="39"/>
        </w:numPr>
        <w:spacing w:before="56" w:line="261" w:lineRule="auto"/>
        <w:ind w:right="273"/>
        <w:jc w:val="both"/>
        <w:rPr>
          <w:rFonts w:ascii="Verdana Pro Light" w:hAnsi="Verdana Pro Light"/>
          <w:lang w:val="en-US"/>
        </w:rPr>
      </w:pPr>
      <w:r w:rsidRPr="00D243EC">
        <w:rPr>
          <w:rFonts w:ascii="Verdana Pro Light" w:hAnsi="Verdana Pro Light"/>
          <w:lang w:val="en-US"/>
        </w:rPr>
        <w:t xml:space="preserve">A.7: </w:t>
      </w:r>
      <w:proofErr w:type="spellStart"/>
      <w:r w:rsidRPr="00D243EC">
        <w:rPr>
          <w:rFonts w:ascii="Verdana Pro Light" w:hAnsi="Verdana Pro Light"/>
          <w:lang w:val="en-US"/>
        </w:rPr>
        <w:t>Ciberseguridad</w:t>
      </w:r>
      <w:proofErr w:type="spellEnd"/>
      <w:r w:rsidRPr="00D243EC">
        <w:rPr>
          <w:rFonts w:ascii="Verdana Pro Light" w:hAnsi="Verdana Pro Light"/>
          <w:lang w:val="en-US"/>
        </w:rPr>
        <w:t>.</w:t>
      </w:r>
    </w:p>
    <w:p w14:paraId="19B07294" w14:textId="77777777" w:rsidR="00460EF5" w:rsidRPr="00D243EC" w:rsidRDefault="00460EF5" w:rsidP="00460EF5">
      <w:pPr>
        <w:pStyle w:val="Textoindependiente"/>
        <w:numPr>
          <w:ilvl w:val="1"/>
          <w:numId w:val="39"/>
        </w:numPr>
        <w:spacing w:before="56" w:line="261" w:lineRule="auto"/>
        <w:ind w:right="273"/>
        <w:jc w:val="both"/>
        <w:rPr>
          <w:rFonts w:ascii="Verdana Pro Light" w:hAnsi="Verdana Pro Light"/>
          <w:lang w:val="en-US"/>
        </w:rPr>
      </w:pPr>
      <w:r w:rsidRPr="00D243EC">
        <w:rPr>
          <w:rFonts w:ascii="Verdana Pro Light" w:hAnsi="Verdana Pro Light"/>
          <w:lang w:val="en-US"/>
        </w:rPr>
        <w:t xml:space="preserve">A.8: </w:t>
      </w:r>
      <w:proofErr w:type="spellStart"/>
      <w:r w:rsidRPr="00D243EC">
        <w:rPr>
          <w:rFonts w:ascii="Verdana Pro Light" w:hAnsi="Verdana Pro Light"/>
          <w:lang w:val="en-US"/>
        </w:rPr>
        <w:t>Impresión</w:t>
      </w:r>
      <w:proofErr w:type="spellEnd"/>
      <w:r w:rsidRPr="00D243EC">
        <w:rPr>
          <w:rFonts w:ascii="Verdana Pro Light" w:hAnsi="Verdana Pro Light"/>
          <w:lang w:val="en-US"/>
        </w:rPr>
        <w:t xml:space="preserve"> 3D.</w:t>
      </w:r>
    </w:p>
    <w:p w14:paraId="21285B0E" w14:textId="77777777" w:rsidR="00460EF5" w:rsidRPr="00D243EC" w:rsidRDefault="00460EF5" w:rsidP="00460EF5">
      <w:pPr>
        <w:pStyle w:val="Textoindependiente"/>
        <w:numPr>
          <w:ilvl w:val="1"/>
          <w:numId w:val="39"/>
        </w:numPr>
        <w:spacing w:before="56" w:line="261" w:lineRule="auto"/>
        <w:ind w:right="273"/>
        <w:jc w:val="both"/>
        <w:rPr>
          <w:rFonts w:ascii="Verdana Pro Light" w:hAnsi="Verdana Pro Light"/>
        </w:rPr>
      </w:pPr>
      <w:r w:rsidRPr="00D243EC">
        <w:rPr>
          <w:rFonts w:ascii="Verdana Pro Light" w:hAnsi="Verdana Pro Light"/>
        </w:rPr>
        <w:t>A.9: RPA y Robotización.</w:t>
      </w:r>
    </w:p>
    <w:p w14:paraId="2439DFE9" w14:textId="77777777" w:rsidR="00460EF5" w:rsidRPr="00D243EC" w:rsidRDefault="00460EF5" w:rsidP="00460EF5">
      <w:pPr>
        <w:pStyle w:val="Textoindependiente"/>
        <w:numPr>
          <w:ilvl w:val="1"/>
          <w:numId w:val="39"/>
        </w:numPr>
        <w:spacing w:before="56" w:line="261" w:lineRule="auto"/>
        <w:ind w:right="273"/>
        <w:jc w:val="both"/>
        <w:rPr>
          <w:rFonts w:ascii="Verdana Pro Light" w:hAnsi="Verdana Pro Light"/>
        </w:rPr>
      </w:pPr>
      <w:r w:rsidRPr="00D243EC">
        <w:rPr>
          <w:rFonts w:ascii="Verdana Pro Light" w:hAnsi="Verdana Pro Light"/>
        </w:rPr>
        <w:t>A.10: Implementación de metodologías Agile y Lean Enterprise.</w:t>
      </w:r>
    </w:p>
    <w:p w14:paraId="5B4FAD7B" w14:textId="77777777" w:rsidR="00460EF5" w:rsidRPr="00D243EC" w:rsidRDefault="00460EF5" w:rsidP="00460EF5">
      <w:pPr>
        <w:pStyle w:val="Textoindependiente"/>
        <w:numPr>
          <w:ilvl w:val="1"/>
          <w:numId w:val="39"/>
        </w:numPr>
        <w:spacing w:before="56" w:line="261" w:lineRule="auto"/>
        <w:ind w:right="273"/>
        <w:jc w:val="both"/>
        <w:rPr>
          <w:rFonts w:ascii="Verdana Pro Light" w:hAnsi="Verdana Pro Light"/>
        </w:rPr>
      </w:pPr>
      <w:r w:rsidRPr="00D243EC">
        <w:rPr>
          <w:rFonts w:ascii="Verdana Pro Light" w:hAnsi="Verdana Pro Light"/>
        </w:rPr>
        <w:t>A.11: Otras soluciones o asesoramientos encaminados a la eficiencia de procesos en la organización.</w:t>
      </w:r>
    </w:p>
    <w:p w14:paraId="1ABF3E99" w14:textId="77777777" w:rsidR="00460EF5" w:rsidRPr="00D243EC" w:rsidRDefault="00460EF5" w:rsidP="00460EF5">
      <w:pPr>
        <w:pStyle w:val="Textoindependiente"/>
        <w:numPr>
          <w:ilvl w:val="0"/>
          <w:numId w:val="39"/>
        </w:numPr>
        <w:spacing w:before="56" w:line="261" w:lineRule="auto"/>
        <w:ind w:right="273"/>
        <w:jc w:val="both"/>
        <w:rPr>
          <w:rFonts w:ascii="Verdana Pro Light" w:hAnsi="Verdana Pro Light"/>
        </w:rPr>
      </w:pPr>
      <w:r w:rsidRPr="00AD0B74">
        <w:rPr>
          <w:rFonts w:ascii="Verdana Pro Light" w:hAnsi="Verdana Pro Light"/>
          <w:b/>
          <w:bCs/>
          <w:i/>
          <w:sz w:val="24"/>
          <w:szCs w:val="24"/>
        </w:rPr>
        <w:t>Tipo B - Presencia web, marketing digital y comercio electrónico</w:t>
      </w:r>
      <w:r w:rsidRPr="00AD0B74">
        <w:rPr>
          <w:rFonts w:ascii="Verdana Pro Light" w:hAnsi="Verdana Pro Light"/>
        </w:rPr>
        <w:t xml:space="preserve">: </w:t>
      </w:r>
      <w:r w:rsidRPr="00D243EC">
        <w:rPr>
          <w:rFonts w:ascii="Verdana Pro Light" w:hAnsi="Verdana Pro Light"/>
        </w:rPr>
        <w:t>consolidación de la estrategia en línea de la empresa, de forma que desarrolle su presencia digital y la potencie como canal adicional de comunicación, publicidad y ventas.</w:t>
      </w:r>
    </w:p>
    <w:p w14:paraId="35D1312D" w14:textId="77777777" w:rsidR="00460EF5" w:rsidRPr="00D243EC" w:rsidRDefault="00460EF5" w:rsidP="00460EF5">
      <w:pPr>
        <w:pStyle w:val="Textoindependiente"/>
        <w:numPr>
          <w:ilvl w:val="1"/>
          <w:numId w:val="39"/>
        </w:numPr>
        <w:spacing w:before="56" w:line="261" w:lineRule="auto"/>
        <w:ind w:right="273"/>
        <w:jc w:val="both"/>
        <w:rPr>
          <w:rFonts w:ascii="Verdana Pro Light" w:hAnsi="Verdana Pro Light"/>
        </w:rPr>
      </w:pPr>
      <w:r w:rsidRPr="00D243EC">
        <w:rPr>
          <w:rFonts w:ascii="Verdana Pro Light" w:hAnsi="Verdana Pro Light"/>
        </w:rPr>
        <w:t>B.1 Consultoría técnica y/o consultoría legal.</w:t>
      </w:r>
    </w:p>
    <w:p w14:paraId="35584AAA" w14:textId="77777777" w:rsidR="00460EF5" w:rsidRPr="00D243EC" w:rsidRDefault="00460EF5" w:rsidP="00460EF5">
      <w:pPr>
        <w:pStyle w:val="Textoindependiente"/>
        <w:numPr>
          <w:ilvl w:val="1"/>
          <w:numId w:val="39"/>
        </w:numPr>
        <w:spacing w:before="56" w:line="261" w:lineRule="auto"/>
        <w:ind w:right="273"/>
        <w:jc w:val="both"/>
        <w:rPr>
          <w:rFonts w:ascii="Verdana Pro Light" w:hAnsi="Verdana Pro Light"/>
          <w:lang w:val="en-US"/>
        </w:rPr>
      </w:pPr>
      <w:r w:rsidRPr="00D243EC">
        <w:rPr>
          <w:rFonts w:ascii="Verdana Pro Light" w:hAnsi="Verdana Pro Light"/>
          <w:lang w:val="en-US"/>
        </w:rPr>
        <w:t xml:space="preserve">B.2 </w:t>
      </w:r>
      <w:proofErr w:type="spellStart"/>
      <w:r w:rsidRPr="00D243EC">
        <w:rPr>
          <w:rFonts w:ascii="Verdana Pro Light" w:hAnsi="Verdana Pro Light"/>
          <w:lang w:val="en-US"/>
        </w:rPr>
        <w:t>Implementación</w:t>
      </w:r>
      <w:proofErr w:type="spellEnd"/>
      <w:r w:rsidRPr="00D243EC">
        <w:rPr>
          <w:rFonts w:ascii="Verdana Pro Light" w:hAnsi="Verdana Pro Light"/>
          <w:lang w:val="en-US"/>
        </w:rPr>
        <w:t xml:space="preserve"> del canal.</w:t>
      </w:r>
    </w:p>
    <w:p w14:paraId="173521E5" w14:textId="77777777" w:rsidR="00460EF5" w:rsidRPr="00D243EC" w:rsidRDefault="00460EF5" w:rsidP="00460EF5">
      <w:pPr>
        <w:pStyle w:val="Textoindependiente"/>
        <w:numPr>
          <w:ilvl w:val="1"/>
          <w:numId w:val="39"/>
        </w:numPr>
        <w:spacing w:before="56" w:line="261" w:lineRule="auto"/>
        <w:ind w:right="273"/>
        <w:jc w:val="both"/>
        <w:rPr>
          <w:rFonts w:ascii="Verdana Pro Light" w:hAnsi="Verdana Pro Light"/>
        </w:rPr>
      </w:pPr>
      <w:r w:rsidRPr="00D243EC">
        <w:rPr>
          <w:rFonts w:ascii="Verdana Pro Light" w:hAnsi="Verdana Pro Light"/>
        </w:rPr>
        <w:t>B.3 Integración con sistemas empresariales.</w:t>
      </w:r>
    </w:p>
    <w:p w14:paraId="6C620244" w14:textId="77777777" w:rsidR="00460EF5" w:rsidRPr="00D243EC" w:rsidRDefault="00460EF5" w:rsidP="00460EF5">
      <w:pPr>
        <w:pStyle w:val="Textoindependiente"/>
        <w:numPr>
          <w:ilvl w:val="1"/>
          <w:numId w:val="39"/>
        </w:numPr>
        <w:spacing w:before="56" w:line="261" w:lineRule="auto"/>
        <w:ind w:right="273"/>
        <w:jc w:val="both"/>
        <w:rPr>
          <w:rFonts w:ascii="Verdana Pro Light" w:hAnsi="Verdana Pro Light"/>
          <w:lang w:val="en-US"/>
        </w:rPr>
      </w:pPr>
      <w:r w:rsidRPr="00D243EC">
        <w:rPr>
          <w:rFonts w:ascii="Verdana Pro Light" w:hAnsi="Verdana Pro Light"/>
          <w:lang w:val="en-US"/>
        </w:rPr>
        <w:t xml:space="preserve">B.4 </w:t>
      </w:r>
      <w:proofErr w:type="spellStart"/>
      <w:r w:rsidRPr="00D243EC">
        <w:rPr>
          <w:rFonts w:ascii="Verdana Pro Light" w:hAnsi="Verdana Pro Light"/>
          <w:lang w:val="en-US"/>
        </w:rPr>
        <w:t>Contenidos</w:t>
      </w:r>
      <w:proofErr w:type="spellEnd"/>
      <w:r w:rsidRPr="00D243EC">
        <w:rPr>
          <w:rFonts w:ascii="Verdana Pro Light" w:hAnsi="Verdana Pro Light"/>
          <w:lang w:val="en-US"/>
        </w:rPr>
        <w:t>.</w:t>
      </w:r>
    </w:p>
    <w:p w14:paraId="06FDCDC3" w14:textId="77777777" w:rsidR="00460EF5" w:rsidRPr="00D243EC" w:rsidRDefault="00460EF5" w:rsidP="00460EF5">
      <w:pPr>
        <w:pStyle w:val="Textoindependiente"/>
        <w:numPr>
          <w:ilvl w:val="1"/>
          <w:numId w:val="39"/>
        </w:numPr>
        <w:spacing w:before="56" w:line="261" w:lineRule="auto"/>
        <w:ind w:right="273"/>
        <w:jc w:val="both"/>
        <w:rPr>
          <w:rFonts w:ascii="Verdana Pro Light" w:hAnsi="Verdana Pro Light"/>
          <w:lang w:val="en-US"/>
        </w:rPr>
      </w:pPr>
      <w:r w:rsidRPr="00D243EC">
        <w:rPr>
          <w:rFonts w:ascii="Verdana Pro Light" w:hAnsi="Verdana Pro Light"/>
          <w:lang w:val="en-US"/>
        </w:rPr>
        <w:t>B.5 Marketing online.</w:t>
      </w:r>
    </w:p>
    <w:p w14:paraId="51CB6A69" w14:textId="77777777" w:rsidR="00460EF5" w:rsidRPr="00D243EC" w:rsidRDefault="00460EF5" w:rsidP="00460EF5">
      <w:pPr>
        <w:pStyle w:val="Textoindependiente"/>
        <w:numPr>
          <w:ilvl w:val="1"/>
          <w:numId w:val="39"/>
        </w:numPr>
        <w:spacing w:before="56" w:line="261" w:lineRule="auto"/>
        <w:ind w:right="273"/>
        <w:jc w:val="both"/>
        <w:rPr>
          <w:rFonts w:ascii="Verdana Pro Light" w:hAnsi="Verdana Pro Light"/>
          <w:lang w:val="en-US"/>
        </w:rPr>
      </w:pPr>
      <w:r w:rsidRPr="00D243EC">
        <w:rPr>
          <w:rFonts w:ascii="Verdana Pro Light" w:hAnsi="Verdana Pro Light"/>
          <w:lang w:val="en-US"/>
        </w:rPr>
        <w:t>B.6 e-commerce.</w:t>
      </w:r>
    </w:p>
    <w:p w14:paraId="3CEB290C" w14:textId="5BF33458" w:rsidR="00EE0161" w:rsidRPr="00750C97" w:rsidRDefault="00460EF5" w:rsidP="001D673D">
      <w:pPr>
        <w:pStyle w:val="Textoindependiente"/>
        <w:numPr>
          <w:ilvl w:val="1"/>
          <w:numId w:val="39"/>
        </w:numPr>
        <w:spacing w:before="56" w:line="261" w:lineRule="auto"/>
        <w:ind w:right="273"/>
        <w:jc w:val="both"/>
        <w:rPr>
          <w:rFonts w:ascii="Verdana Pro Light" w:hAnsi="Verdana Pro Light"/>
        </w:rPr>
      </w:pPr>
      <w:r w:rsidRPr="00D243EC">
        <w:rPr>
          <w:rFonts w:ascii="Verdana Pro Light" w:hAnsi="Verdana Pro Light"/>
        </w:rPr>
        <w:t>B.7 Experiencia digital del cliente.</w:t>
      </w:r>
    </w:p>
    <w:sectPr w:rsidR="00EE0161" w:rsidRPr="00750C97" w:rsidSect="001D673D">
      <w:pgSz w:w="11910" w:h="16840"/>
      <w:pgMar w:top="1340" w:right="1000" w:bottom="1300" w:left="1440" w:header="345" w:footer="10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21153" w14:textId="77777777" w:rsidR="002E3B17" w:rsidRDefault="002E3B17">
      <w:r>
        <w:separator/>
      </w:r>
    </w:p>
  </w:endnote>
  <w:endnote w:type="continuationSeparator" w:id="0">
    <w:p w14:paraId="2B2D9579" w14:textId="77777777" w:rsidR="002E3B17" w:rsidRDefault="002E3B17">
      <w:r>
        <w:continuationSeparator/>
      </w:r>
    </w:p>
  </w:endnote>
  <w:endnote w:type="continuationNotice" w:id="1">
    <w:p w14:paraId="43633EDB" w14:textId="77777777" w:rsidR="002E3B17" w:rsidRDefault="002E3B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 Pro Light">
    <w:altName w:val="Verdana Pro Light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C24C9" w14:textId="4A9D5CED" w:rsidR="00AC3057" w:rsidRDefault="00750C97">
    <w:pPr>
      <w:pStyle w:val="Piedepgina"/>
    </w:pPr>
    <w:r>
      <w:rPr>
        <w:noProof/>
      </w:rPr>
      <w:drawing>
        <wp:inline distT="0" distB="0" distL="0" distR="0" wp14:anchorId="1202BBDA" wp14:editId="78F8D08C">
          <wp:extent cx="6013450" cy="858520"/>
          <wp:effectExtent l="0" t="0" r="635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3450" cy="858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-1983071682"/>
        <w:docPartObj>
          <w:docPartGallery w:val="Page Numbers (Bottom of Page)"/>
          <w:docPartUnique/>
        </w:docPartObj>
      </w:sdtPr>
      <w:sdtEndPr/>
      <w:sdtContent>
        <w:r w:rsidR="00AC3057">
          <w:fldChar w:fldCharType="begin"/>
        </w:r>
        <w:r w:rsidR="00AC3057">
          <w:instrText>PAGE   \* MERGEFORMAT</w:instrText>
        </w:r>
        <w:r w:rsidR="00AC3057">
          <w:fldChar w:fldCharType="separate"/>
        </w:r>
        <w:r w:rsidR="00AC3057">
          <w:t>2</w:t>
        </w:r>
        <w:r w:rsidR="00AC3057">
          <w:fldChar w:fldCharType="end"/>
        </w:r>
      </w:sdtContent>
    </w:sdt>
  </w:p>
  <w:p w14:paraId="728F7171" w14:textId="1F925D96" w:rsidR="00645CFF" w:rsidRDefault="00645CFF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385DA" w14:textId="77777777" w:rsidR="002E3B17" w:rsidRDefault="002E3B17">
      <w:r>
        <w:separator/>
      </w:r>
    </w:p>
  </w:footnote>
  <w:footnote w:type="continuationSeparator" w:id="0">
    <w:p w14:paraId="042F78ED" w14:textId="77777777" w:rsidR="002E3B17" w:rsidRDefault="002E3B17">
      <w:r>
        <w:continuationSeparator/>
      </w:r>
    </w:p>
  </w:footnote>
  <w:footnote w:type="continuationNotice" w:id="1">
    <w:p w14:paraId="7FC8166B" w14:textId="77777777" w:rsidR="002E3B17" w:rsidRDefault="002E3B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1"/>
      <w:tblW w:w="0" w:type="auto"/>
      <w:tblLook w:val="04A0" w:firstRow="1" w:lastRow="0" w:firstColumn="1" w:lastColumn="0" w:noHBand="0" w:noVBand="1"/>
    </w:tblPr>
    <w:tblGrid>
      <w:gridCol w:w="4340"/>
      <w:gridCol w:w="5120"/>
    </w:tblGrid>
    <w:tr w:rsidR="00B77FD0" w:rsidRPr="001A0B38" w14:paraId="39E416C2" w14:textId="77777777" w:rsidTr="00371FCA">
      <w:trPr>
        <w:trHeight w:val="1408"/>
      </w:trPr>
      <w:tc>
        <w:tcPr>
          <w:tcW w:w="2405" w:type="dxa"/>
        </w:tcPr>
        <w:p w14:paraId="4D074807" w14:textId="382C0B92" w:rsidR="00B77FD0" w:rsidRPr="001A0B38" w:rsidRDefault="00750C97" w:rsidP="00B77FD0">
          <w:pPr>
            <w:tabs>
              <w:tab w:val="center" w:pos="4252"/>
              <w:tab w:val="right" w:pos="8504"/>
            </w:tabs>
            <w:rPr>
              <w:rFonts w:ascii="Times New Roman" w:hAnsi="Times New Roman"/>
              <w:lang w:eastAsia="es-ES_tradnl"/>
            </w:rPr>
          </w:pPr>
          <w:r>
            <w:rPr>
              <w:rFonts w:ascii="Times New Roman" w:hAnsi="Times New Roman"/>
              <w:noProof/>
              <w:lang w:eastAsia="es-ES_tradnl"/>
            </w:rPr>
            <w:drawing>
              <wp:inline distT="0" distB="0" distL="0" distR="0" wp14:anchorId="0CC4AFD7" wp14:editId="4DBDA9E6">
                <wp:extent cx="2619048" cy="647619"/>
                <wp:effectExtent l="0" t="0" r="0" b="63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9048" cy="6476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9" w:type="dxa"/>
        </w:tcPr>
        <w:p w14:paraId="2B630F95" w14:textId="77777777" w:rsidR="00B77FD0" w:rsidRPr="001A0B38" w:rsidRDefault="00B77FD0" w:rsidP="00B77FD0">
          <w:pPr>
            <w:tabs>
              <w:tab w:val="center" w:pos="4252"/>
              <w:tab w:val="right" w:pos="8504"/>
            </w:tabs>
            <w:rPr>
              <w:rFonts w:ascii="Verdana" w:hAnsi="Verdana"/>
              <w:sz w:val="16"/>
              <w:szCs w:val="16"/>
              <w:lang w:eastAsia="es-ES_tradnl"/>
            </w:rPr>
          </w:pPr>
        </w:p>
        <w:p w14:paraId="12599535" w14:textId="66D019DF" w:rsidR="00B77FD0" w:rsidRPr="00CD44F9" w:rsidRDefault="00B77FD0" w:rsidP="00B77FD0">
          <w:pPr>
            <w:tabs>
              <w:tab w:val="center" w:pos="4252"/>
              <w:tab w:val="right" w:pos="8504"/>
            </w:tabs>
            <w:jc w:val="center"/>
            <w:rPr>
              <w:rFonts w:ascii="Verdana Pro Light" w:hAnsi="Verdana Pro Light"/>
              <w:b/>
              <w:sz w:val="32"/>
              <w:szCs w:val="32"/>
              <w:lang w:eastAsia="es-ES_tradnl"/>
            </w:rPr>
          </w:pPr>
          <w:r w:rsidRPr="00CD44F9"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 xml:space="preserve">Ayudas para la transformación digital </w:t>
          </w:r>
        </w:p>
        <w:p w14:paraId="11BDD013" w14:textId="24AB249E" w:rsidR="00B77FD0" w:rsidRPr="001A0B38" w:rsidRDefault="00CC3307" w:rsidP="00B77FD0">
          <w:pPr>
            <w:tabs>
              <w:tab w:val="center" w:pos="4252"/>
              <w:tab w:val="right" w:pos="8504"/>
            </w:tabs>
            <w:jc w:val="center"/>
            <w:rPr>
              <w:rFonts w:ascii="Verdana Pro Light" w:hAnsi="Verdana Pro Light"/>
              <w:b/>
              <w:sz w:val="32"/>
              <w:szCs w:val="32"/>
              <w:lang w:eastAsia="es-ES_tradnl"/>
            </w:rPr>
          </w:pPr>
          <w:r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>en</w:t>
          </w:r>
          <w:r w:rsidR="00B77FD0" w:rsidRPr="001A0B38"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 xml:space="preserve"> </w:t>
          </w:r>
          <w:r w:rsidR="00B77FD0"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>pymes</w:t>
          </w:r>
          <w:r w:rsidR="00B77FD0" w:rsidRPr="001A0B38"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 xml:space="preserve"> de M</w:t>
          </w:r>
          <w:r w:rsidR="00750C97"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>en</w:t>
          </w:r>
          <w:r w:rsidR="00B77FD0" w:rsidRPr="001A0B38"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>orca</w:t>
          </w:r>
        </w:p>
      </w:tc>
    </w:tr>
  </w:tbl>
  <w:p w14:paraId="13B60650" w14:textId="7BCA44FF" w:rsidR="00645CFF" w:rsidRDefault="00645CFF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D4E75"/>
    <w:multiLevelType w:val="hybridMultilevel"/>
    <w:tmpl w:val="37704C34"/>
    <w:lvl w:ilvl="0" w:tplc="C6B24F5A">
      <w:numFmt w:val="bullet"/>
      <w:lvlText w:val=""/>
      <w:lvlJc w:val="left"/>
      <w:pPr>
        <w:ind w:left="517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8E3E488E">
      <w:numFmt w:val="bullet"/>
      <w:lvlText w:val="•"/>
      <w:lvlJc w:val="left"/>
      <w:pPr>
        <w:ind w:left="1212" w:hanging="360"/>
      </w:pPr>
      <w:rPr>
        <w:rFonts w:hint="default"/>
        <w:lang w:val="es-ES" w:eastAsia="es-ES" w:bidi="es-ES"/>
      </w:rPr>
    </w:lvl>
    <w:lvl w:ilvl="2" w:tplc="E9B8CD8E">
      <w:numFmt w:val="bullet"/>
      <w:lvlText w:val="•"/>
      <w:lvlJc w:val="left"/>
      <w:pPr>
        <w:ind w:left="1905" w:hanging="360"/>
      </w:pPr>
      <w:rPr>
        <w:rFonts w:hint="default"/>
        <w:lang w:val="es-ES" w:eastAsia="es-ES" w:bidi="es-ES"/>
      </w:rPr>
    </w:lvl>
    <w:lvl w:ilvl="3" w:tplc="4C98CF02">
      <w:numFmt w:val="bullet"/>
      <w:lvlText w:val="•"/>
      <w:lvlJc w:val="left"/>
      <w:pPr>
        <w:ind w:left="2598" w:hanging="360"/>
      </w:pPr>
      <w:rPr>
        <w:rFonts w:hint="default"/>
        <w:lang w:val="es-ES" w:eastAsia="es-ES" w:bidi="es-ES"/>
      </w:rPr>
    </w:lvl>
    <w:lvl w:ilvl="4" w:tplc="3162E5FC">
      <w:numFmt w:val="bullet"/>
      <w:lvlText w:val="•"/>
      <w:lvlJc w:val="left"/>
      <w:pPr>
        <w:ind w:left="3290" w:hanging="360"/>
      </w:pPr>
      <w:rPr>
        <w:rFonts w:hint="default"/>
        <w:lang w:val="es-ES" w:eastAsia="es-ES" w:bidi="es-ES"/>
      </w:rPr>
    </w:lvl>
    <w:lvl w:ilvl="5" w:tplc="B80C5706">
      <w:numFmt w:val="bullet"/>
      <w:lvlText w:val="•"/>
      <w:lvlJc w:val="left"/>
      <w:pPr>
        <w:ind w:left="3983" w:hanging="360"/>
      </w:pPr>
      <w:rPr>
        <w:rFonts w:hint="default"/>
        <w:lang w:val="es-ES" w:eastAsia="es-ES" w:bidi="es-ES"/>
      </w:rPr>
    </w:lvl>
    <w:lvl w:ilvl="6" w:tplc="F27C15F0">
      <w:numFmt w:val="bullet"/>
      <w:lvlText w:val="•"/>
      <w:lvlJc w:val="left"/>
      <w:pPr>
        <w:ind w:left="4676" w:hanging="360"/>
      </w:pPr>
      <w:rPr>
        <w:rFonts w:hint="default"/>
        <w:lang w:val="es-ES" w:eastAsia="es-ES" w:bidi="es-ES"/>
      </w:rPr>
    </w:lvl>
    <w:lvl w:ilvl="7" w:tplc="055E6B5A">
      <w:numFmt w:val="bullet"/>
      <w:lvlText w:val="•"/>
      <w:lvlJc w:val="left"/>
      <w:pPr>
        <w:ind w:left="5368" w:hanging="360"/>
      </w:pPr>
      <w:rPr>
        <w:rFonts w:hint="default"/>
        <w:lang w:val="es-ES" w:eastAsia="es-ES" w:bidi="es-ES"/>
      </w:rPr>
    </w:lvl>
    <w:lvl w:ilvl="8" w:tplc="E55450BE">
      <w:numFmt w:val="bullet"/>
      <w:lvlText w:val="•"/>
      <w:lvlJc w:val="left"/>
      <w:pPr>
        <w:ind w:left="6061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067B39E1"/>
    <w:multiLevelType w:val="hybridMultilevel"/>
    <w:tmpl w:val="8AC65B3E"/>
    <w:lvl w:ilvl="0" w:tplc="DB80365C">
      <w:numFmt w:val="bullet"/>
      <w:lvlText w:val=""/>
      <w:lvlJc w:val="left"/>
      <w:pPr>
        <w:ind w:left="543" w:hanging="361"/>
      </w:pPr>
      <w:rPr>
        <w:rFonts w:hint="default"/>
        <w:color w:val="auto"/>
        <w:w w:val="100"/>
        <w:lang w:val="es-ES" w:eastAsia="es-ES" w:bidi="es-ES"/>
      </w:rPr>
    </w:lvl>
    <w:lvl w:ilvl="1" w:tplc="1752F32A">
      <w:numFmt w:val="bullet"/>
      <w:lvlText w:val=""/>
      <w:lvlJc w:val="left"/>
      <w:pPr>
        <w:ind w:left="687" w:hanging="361"/>
      </w:pPr>
      <w:rPr>
        <w:rFonts w:ascii="Wingdings" w:eastAsia="Wingdings" w:hAnsi="Wingdings" w:cs="Wingdings" w:hint="default"/>
        <w:color w:val="C00000"/>
        <w:w w:val="100"/>
        <w:sz w:val="22"/>
        <w:szCs w:val="22"/>
        <w:lang w:val="es-ES" w:eastAsia="es-ES" w:bidi="es-ES"/>
      </w:rPr>
    </w:lvl>
    <w:lvl w:ilvl="2" w:tplc="2938BA3E">
      <w:numFmt w:val="bullet"/>
      <w:lvlText w:val="•"/>
      <w:lvlJc w:val="left"/>
      <w:pPr>
        <w:ind w:left="1656" w:hanging="361"/>
      </w:pPr>
      <w:rPr>
        <w:rFonts w:hint="default"/>
        <w:lang w:val="es-ES" w:eastAsia="es-ES" w:bidi="es-ES"/>
      </w:rPr>
    </w:lvl>
    <w:lvl w:ilvl="3" w:tplc="6152E362">
      <w:numFmt w:val="bullet"/>
      <w:lvlText w:val="•"/>
      <w:lvlJc w:val="left"/>
      <w:pPr>
        <w:ind w:left="2632" w:hanging="361"/>
      </w:pPr>
      <w:rPr>
        <w:rFonts w:hint="default"/>
        <w:lang w:val="es-ES" w:eastAsia="es-ES" w:bidi="es-ES"/>
      </w:rPr>
    </w:lvl>
    <w:lvl w:ilvl="4" w:tplc="A35C99D2">
      <w:numFmt w:val="bullet"/>
      <w:lvlText w:val="•"/>
      <w:lvlJc w:val="left"/>
      <w:pPr>
        <w:ind w:left="3608" w:hanging="361"/>
      </w:pPr>
      <w:rPr>
        <w:rFonts w:hint="default"/>
        <w:lang w:val="es-ES" w:eastAsia="es-ES" w:bidi="es-ES"/>
      </w:rPr>
    </w:lvl>
    <w:lvl w:ilvl="5" w:tplc="AB24FD90">
      <w:numFmt w:val="bullet"/>
      <w:lvlText w:val="•"/>
      <w:lvlJc w:val="left"/>
      <w:pPr>
        <w:ind w:left="4584" w:hanging="361"/>
      </w:pPr>
      <w:rPr>
        <w:rFonts w:hint="default"/>
        <w:lang w:val="es-ES" w:eastAsia="es-ES" w:bidi="es-ES"/>
      </w:rPr>
    </w:lvl>
    <w:lvl w:ilvl="6" w:tplc="26CE3410">
      <w:numFmt w:val="bullet"/>
      <w:lvlText w:val="•"/>
      <w:lvlJc w:val="left"/>
      <w:pPr>
        <w:ind w:left="5560" w:hanging="361"/>
      </w:pPr>
      <w:rPr>
        <w:rFonts w:hint="default"/>
        <w:lang w:val="es-ES" w:eastAsia="es-ES" w:bidi="es-ES"/>
      </w:rPr>
    </w:lvl>
    <w:lvl w:ilvl="7" w:tplc="902EB868">
      <w:numFmt w:val="bullet"/>
      <w:lvlText w:val="•"/>
      <w:lvlJc w:val="left"/>
      <w:pPr>
        <w:ind w:left="6536" w:hanging="361"/>
      </w:pPr>
      <w:rPr>
        <w:rFonts w:hint="default"/>
        <w:lang w:val="es-ES" w:eastAsia="es-ES" w:bidi="es-ES"/>
      </w:rPr>
    </w:lvl>
    <w:lvl w:ilvl="8" w:tplc="14A8DFEE">
      <w:numFmt w:val="bullet"/>
      <w:lvlText w:val="•"/>
      <w:lvlJc w:val="left"/>
      <w:pPr>
        <w:ind w:left="7512" w:hanging="361"/>
      </w:pPr>
      <w:rPr>
        <w:rFonts w:hint="default"/>
        <w:lang w:val="es-ES" w:eastAsia="es-ES" w:bidi="es-ES"/>
      </w:rPr>
    </w:lvl>
  </w:abstractNum>
  <w:abstractNum w:abstractNumId="2" w15:restartNumberingAfterBreak="0">
    <w:nsid w:val="08BF2A39"/>
    <w:multiLevelType w:val="hybridMultilevel"/>
    <w:tmpl w:val="188047BE"/>
    <w:lvl w:ilvl="0" w:tplc="A1F24556">
      <w:numFmt w:val="bullet"/>
      <w:lvlText w:val=""/>
      <w:lvlJc w:val="left"/>
      <w:pPr>
        <w:ind w:left="518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437EB74A">
      <w:numFmt w:val="bullet"/>
      <w:lvlText w:val="•"/>
      <w:lvlJc w:val="left"/>
      <w:pPr>
        <w:ind w:left="1226" w:hanging="360"/>
      </w:pPr>
      <w:rPr>
        <w:rFonts w:hint="default"/>
        <w:lang w:val="es-ES" w:eastAsia="es-ES" w:bidi="es-ES"/>
      </w:rPr>
    </w:lvl>
    <w:lvl w:ilvl="2" w:tplc="45064440">
      <w:numFmt w:val="bullet"/>
      <w:lvlText w:val="•"/>
      <w:lvlJc w:val="left"/>
      <w:pPr>
        <w:ind w:left="1933" w:hanging="360"/>
      </w:pPr>
      <w:rPr>
        <w:rFonts w:hint="default"/>
        <w:lang w:val="es-ES" w:eastAsia="es-ES" w:bidi="es-ES"/>
      </w:rPr>
    </w:lvl>
    <w:lvl w:ilvl="3" w:tplc="C7A0D00C">
      <w:numFmt w:val="bullet"/>
      <w:lvlText w:val="•"/>
      <w:lvlJc w:val="left"/>
      <w:pPr>
        <w:ind w:left="2639" w:hanging="360"/>
      </w:pPr>
      <w:rPr>
        <w:rFonts w:hint="default"/>
        <w:lang w:val="es-ES" w:eastAsia="es-ES" w:bidi="es-ES"/>
      </w:rPr>
    </w:lvl>
    <w:lvl w:ilvl="4" w:tplc="05AE250A">
      <w:numFmt w:val="bullet"/>
      <w:lvlText w:val="•"/>
      <w:lvlJc w:val="left"/>
      <w:pPr>
        <w:ind w:left="3346" w:hanging="360"/>
      </w:pPr>
      <w:rPr>
        <w:rFonts w:hint="default"/>
        <w:lang w:val="es-ES" w:eastAsia="es-ES" w:bidi="es-ES"/>
      </w:rPr>
    </w:lvl>
    <w:lvl w:ilvl="5" w:tplc="3B44F15E">
      <w:numFmt w:val="bullet"/>
      <w:lvlText w:val="•"/>
      <w:lvlJc w:val="left"/>
      <w:pPr>
        <w:ind w:left="4053" w:hanging="360"/>
      </w:pPr>
      <w:rPr>
        <w:rFonts w:hint="default"/>
        <w:lang w:val="es-ES" w:eastAsia="es-ES" w:bidi="es-ES"/>
      </w:rPr>
    </w:lvl>
    <w:lvl w:ilvl="6" w:tplc="62B88FBC">
      <w:numFmt w:val="bullet"/>
      <w:lvlText w:val="•"/>
      <w:lvlJc w:val="left"/>
      <w:pPr>
        <w:ind w:left="4759" w:hanging="360"/>
      </w:pPr>
      <w:rPr>
        <w:rFonts w:hint="default"/>
        <w:lang w:val="es-ES" w:eastAsia="es-ES" w:bidi="es-ES"/>
      </w:rPr>
    </w:lvl>
    <w:lvl w:ilvl="7" w:tplc="C7DA71E0">
      <w:numFmt w:val="bullet"/>
      <w:lvlText w:val="•"/>
      <w:lvlJc w:val="left"/>
      <w:pPr>
        <w:ind w:left="5466" w:hanging="360"/>
      </w:pPr>
      <w:rPr>
        <w:rFonts w:hint="default"/>
        <w:lang w:val="es-ES" w:eastAsia="es-ES" w:bidi="es-ES"/>
      </w:rPr>
    </w:lvl>
    <w:lvl w:ilvl="8" w:tplc="15047FA4">
      <w:numFmt w:val="bullet"/>
      <w:lvlText w:val="•"/>
      <w:lvlJc w:val="left"/>
      <w:pPr>
        <w:ind w:left="6172" w:hanging="360"/>
      </w:pPr>
      <w:rPr>
        <w:rFonts w:hint="default"/>
        <w:lang w:val="es-ES" w:eastAsia="es-ES" w:bidi="es-ES"/>
      </w:rPr>
    </w:lvl>
  </w:abstractNum>
  <w:abstractNum w:abstractNumId="3" w15:restartNumberingAfterBreak="0">
    <w:nsid w:val="09F234C6"/>
    <w:multiLevelType w:val="hybridMultilevel"/>
    <w:tmpl w:val="9C4C8E6A"/>
    <w:lvl w:ilvl="0" w:tplc="EF288800">
      <w:numFmt w:val="bullet"/>
      <w:lvlText w:val=""/>
      <w:lvlJc w:val="left"/>
      <w:pPr>
        <w:ind w:left="517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01F8032E">
      <w:numFmt w:val="bullet"/>
      <w:lvlText w:val="•"/>
      <w:lvlJc w:val="left"/>
      <w:pPr>
        <w:ind w:left="1212" w:hanging="360"/>
      </w:pPr>
      <w:rPr>
        <w:rFonts w:hint="default"/>
        <w:lang w:val="es-ES" w:eastAsia="es-ES" w:bidi="es-ES"/>
      </w:rPr>
    </w:lvl>
    <w:lvl w:ilvl="2" w:tplc="3C947EDA">
      <w:numFmt w:val="bullet"/>
      <w:lvlText w:val="•"/>
      <w:lvlJc w:val="left"/>
      <w:pPr>
        <w:ind w:left="1905" w:hanging="360"/>
      </w:pPr>
      <w:rPr>
        <w:rFonts w:hint="default"/>
        <w:lang w:val="es-ES" w:eastAsia="es-ES" w:bidi="es-ES"/>
      </w:rPr>
    </w:lvl>
    <w:lvl w:ilvl="3" w:tplc="DDB6459E">
      <w:numFmt w:val="bullet"/>
      <w:lvlText w:val="•"/>
      <w:lvlJc w:val="left"/>
      <w:pPr>
        <w:ind w:left="2598" w:hanging="360"/>
      </w:pPr>
      <w:rPr>
        <w:rFonts w:hint="default"/>
        <w:lang w:val="es-ES" w:eastAsia="es-ES" w:bidi="es-ES"/>
      </w:rPr>
    </w:lvl>
    <w:lvl w:ilvl="4" w:tplc="22DE0B5A">
      <w:numFmt w:val="bullet"/>
      <w:lvlText w:val="•"/>
      <w:lvlJc w:val="left"/>
      <w:pPr>
        <w:ind w:left="3290" w:hanging="360"/>
      </w:pPr>
      <w:rPr>
        <w:rFonts w:hint="default"/>
        <w:lang w:val="es-ES" w:eastAsia="es-ES" w:bidi="es-ES"/>
      </w:rPr>
    </w:lvl>
    <w:lvl w:ilvl="5" w:tplc="E000F378">
      <w:numFmt w:val="bullet"/>
      <w:lvlText w:val="•"/>
      <w:lvlJc w:val="left"/>
      <w:pPr>
        <w:ind w:left="3983" w:hanging="360"/>
      </w:pPr>
      <w:rPr>
        <w:rFonts w:hint="default"/>
        <w:lang w:val="es-ES" w:eastAsia="es-ES" w:bidi="es-ES"/>
      </w:rPr>
    </w:lvl>
    <w:lvl w:ilvl="6" w:tplc="FD1CCF02">
      <w:numFmt w:val="bullet"/>
      <w:lvlText w:val="•"/>
      <w:lvlJc w:val="left"/>
      <w:pPr>
        <w:ind w:left="4676" w:hanging="360"/>
      </w:pPr>
      <w:rPr>
        <w:rFonts w:hint="default"/>
        <w:lang w:val="es-ES" w:eastAsia="es-ES" w:bidi="es-ES"/>
      </w:rPr>
    </w:lvl>
    <w:lvl w:ilvl="7" w:tplc="2076D530">
      <w:numFmt w:val="bullet"/>
      <w:lvlText w:val="•"/>
      <w:lvlJc w:val="left"/>
      <w:pPr>
        <w:ind w:left="5368" w:hanging="360"/>
      </w:pPr>
      <w:rPr>
        <w:rFonts w:hint="default"/>
        <w:lang w:val="es-ES" w:eastAsia="es-ES" w:bidi="es-ES"/>
      </w:rPr>
    </w:lvl>
    <w:lvl w:ilvl="8" w:tplc="2476047C">
      <w:numFmt w:val="bullet"/>
      <w:lvlText w:val="•"/>
      <w:lvlJc w:val="left"/>
      <w:pPr>
        <w:ind w:left="6061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0DF51887"/>
    <w:multiLevelType w:val="hybridMultilevel"/>
    <w:tmpl w:val="71C4E3E0"/>
    <w:lvl w:ilvl="0" w:tplc="CB40DC50">
      <w:numFmt w:val="bullet"/>
      <w:lvlText w:val=""/>
      <w:lvlJc w:val="left"/>
      <w:pPr>
        <w:ind w:left="518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73EA3F88">
      <w:numFmt w:val="bullet"/>
      <w:lvlText w:val="•"/>
      <w:lvlJc w:val="left"/>
      <w:pPr>
        <w:ind w:left="1226" w:hanging="360"/>
      </w:pPr>
      <w:rPr>
        <w:rFonts w:hint="default"/>
        <w:lang w:val="es-ES" w:eastAsia="es-ES" w:bidi="es-ES"/>
      </w:rPr>
    </w:lvl>
    <w:lvl w:ilvl="2" w:tplc="C97ADEB4">
      <w:numFmt w:val="bullet"/>
      <w:lvlText w:val="•"/>
      <w:lvlJc w:val="left"/>
      <w:pPr>
        <w:ind w:left="1933" w:hanging="360"/>
      </w:pPr>
      <w:rPr>
        <w:rFonts w:hint="default"/>
        <w:lang w:val="es-ES" w:eastAsia="es-ES" w:bidi="es-ES"/>
      </w:rPr>
    </w:lvl>
    <w:lvl w:ilvl="3" w:tplc="6166F0CC">
      <w:numFmt w:val="bullet"/>
      <w:lvlText w:val="•"/>
      <w:lvlJc w:val="left"/>
      <w:pPr>
        <w:ind w:left="2639" w:hanging="360"/>
      </w:pPr>
      <w:rPr>
        <w:rFonts w:hint="default"/>
        <w:lang w:val="es-ES" w:eastAsia="es-ES" w:bidi="es-ES"/>
      </w:rPr>
    </w:lvl>
    <w:lvl w:ilvl="4" w:tplc="790C6752">
      <w:numFmt w:val="bullet"/>
      <w:lvlText w:val="•"/>
      <w:lvlJc w:val="left"/>
      <w:pPr>
        <w:ind w:left="3346" w:hanging="360"/>
      </w:pPr>
      <w:rPr>
        <w:rFonts w:hint="default"/>
        <w:lang w:val="es-ES" w:eastAsia="es-ES" w:bidi="es-ES"/>
      </w:rPr>
    </w:lvl>
    <w:lvl w:ilvl="5" w:tplc="2AD20D10">
      <w:numFmt w:val="bullet"/>
      <w:lvlText w:val="•"/>
      <w:lvlJc w:val="left"/>
      <w:pPr>
        <w:ind w:left="4053" w:hanging="360"/>
      </w:pPr>
      <w:rPr>
        <w:rFonts w:hint="default"/>
        <w:lang w:val="es-ES" w:eastAsia="es-ES" w:bidi="es-ES"/>
      </w:rPr>
    </w:lvl>
    <w:lvl w:ilvl="6" w:tplc="903A672C">
      <w:numFmt w:val="bullet"/>
      <w:lvlText w:val="•"/>
      <w:lvlJc w:val="left"/>
      <w:pPr>
        <w:ind w:left="4759" w:hanging="360"/>
      </w:pPr>
      <w:rPr>
        <w:rFonts w:hint="default"/>
        <w:lang w:val="es-ES" w:eastAsia="es-ES" w:bidi="es-ES"/>
      </w:rPr>
    </w:lvl>
    <w:lvl w:ilvl="7" w:tplc="916E8DE0">
      <w:numFmt w:val="bullet"/>
      <w:lvlText w:val="•"/>
      <w:lvlJc w:val="left"/>
      <w:pPr>
        <w:ind w:left="5466" w:hanging="360"/>
      </w:pPr>
      <w:rPr>
        <w:rFonts w:hint="default"/>
        <w:lang w:val="es-ES" w:eastAsia="es-ES" w:bidi="es-ES"/>
      </w:rPr>
    </w:lvl>
    <w:lvl w:ilvl="8" w:tplc="57246FAA">
      <w:numFmt w:val="bullet"/>
      <w:lvlText w:val="•"/>
      <w:lvlJc w:val="left"/>
      <w:pPr>
        <w:ind w:left="6172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0FA25D68"/>
    <w:multiLevelType w:val="hybridMultilevel"/>
    <w:tmpl w:val="471A1FA0"/>
    <w:lvl w:ilvl="0" w:tplc="B26C748E">
      <w:numFmt w:val="bullet"/>
      <w:lvlText w:val=""/>
      <w:lvlJc w:val="left"/>
      <w:pPr>
        <w:ind w:left="517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D26057C0">
      <w:numFmt w:val="bullet"/>
      <w:lvlText w:val="•"/>
      <w:lvlJc w:val="left"/>
      <w:pPr>
        <w:ind w:left="1198" w:hanging="360"/>
      </w:pPr>
      <w:rPr>
        <w:rFonts w:hint="default"/>
        <w:lang w:val="es-ES" w:eastAsia="es-ES" w:bidi="es-ES"/>
      </w:rPr>
    </w:lvl>
    <w:lvl w:ilvl="2" w:tplc="F3861DDE">
      <w:numFmt w:val="bullet"/>
      <w:lvlText w:val="•"/>
      <w:lvlJc w:val="left"/>
      <w:pPr>
        <w:ind w:left="1876" w:hanging="360"/>
      </w:pPr>
      <w:rPr>
        <w:rFonts w:hint="default"/>
        <w:lang w:val="es-ES" w:eastAsia="es-ES" w:bidi="es-ES"/>
      </w:rPr>
    </w:lvl>
    <w:lvl w:ilvl="3" w:tplc="569CF58A">
      <w:numFmt w:val="bullet"/>
      <w:lvlText w:val="•"/>
      <w:lvlJc w:val="left"/>
      <w:pPr>
        <w:ind w:left="2554" w:hanging="360"/>
      </w:pPr>
      <w:rPr>
        <w:rFonts w:hint="default"/>
        <w:lang w:val="es-ES" w:eastAsia="es-ES" w:bidi="es-ES"/>
      </w:rPr>
    </w:lvl>
    <w:lvl w:ilvl="4" w:tplc="2F9A95DA">
      <w:numFmt w:val="bullet"/>
      <w:lvlText w:val="•"/>
      <w:lvlJc w:val="left"/>
      <w:pPr>
        <w:ind w:left="3233" w:hanging="360"/>
      </w:pPr>
      <w:rPr>
        <w:rFonts w:hint="default"/>
        <w:lang w:val="es-ES" w:eastAsia="es-ES" w:bidi="es-ES"/>
      </w:rPr>
    </w:lvl>
    <w:lvl w:ilvl="5" w:tplc="68C6EAE6">
      <w:numFmt w:val="bullet"/>
      <w:lvlText w:val="•"/>
      <w:lvlJc w:val="left"/>
      <w:pPr>
        <w:ind w:left="3911" w:hanging="360"/>
      </w:pPr>
      <w:rPr>
        <w:rFonts w:hint="default"/>
        <w:lang w:val="es-ES" w:eastAsia="es-ES" w:bidi="es-ES"/>
      </w:rPr>
    </w:lvl>
    <w:lvl w:ilvl="6" w:tplc="07BAD5CC">
      <w:numFmt w:val="bullet"/>
      <w:lvlText w:val="•"/>
      <w:lvlJc w:val="left"/>
      <w:pPr>
        <w:ind w:left="4589" w:hanging="360"/>
      </w:pPr>
      <w:rPr>
        <w:rFonts w:hint="default"/>
        <w:lang w:val="es-ES" w:eastAsia="es-ES" w:bidi="es-ES"/>
      </w:rPr>
    </w:lvl>
    <w:lvl w:ilvl="7" w:tplc="6E1C9B3E">
      <w:numFmt w:val="bullet"/>
      <w:lvlText w:val="•"/>
      <w:lvlJc w:val="left"/>
      <w:pPr>
        <w:ind w:left="5268" w:hanging="360"/>
      </w:pPr>
      <w:rPr>
        <w:rFonts w:hint="default"/>
        <w:lang w:val="es-ES" w:eastAsia="es-ES" w:bidi="es-ES"/>
      </w:rPr>
    </w:lvl>
    <w:lvl w:ilvl="8" w:tplc="0E16C18A">
      <w:numFmt w:val="bullet"/>
      <w:lvlText w:val="•"/>
      <w:lvlJc w:val="left"/>
      <w:pPr>
        <w:ind w:left="5946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119370B0"/>
    <w:multiLevelType w:val="hybridMultilevel"/>
    <w:tmpl w:val="2DCA1B98"/>
    <w:lvl w:ilvl="0" w:tplc="95068AC6">
      <w:start w:val="3"/>
      <w:numFmt w:val="decimal"/>
      <w:lvlText w:val="%1"/>
      <w:lvlJc w:val="left"/>
      <w:pPr>
        <w:ind w:left="830" w:hanging="356"/>
      </w:pPr>
      <w:rPr>
        <w:rFonts w:hint="default"/>
        <w:lang w:val="es-ES" w:eastAsia="es-ES" w:bidi="es-ES"/>
      </w:rPr>
    </w:lvl>
    <w:lvl w:ilvl="1" w:tplc="44143328">
      <w:start w:val="1"/>
      <w:numFmt w:val="decimal"/>
      <w:lvlText w:val="%1.%2"/>
      <w:lvlJc w:val="left"/>
      <w:pPr>
        <w:ind w:left="830" w:hanging="356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s-ES" w:bidi="es-ES"/>
      </w:rPr>
    </w:lvl>
    <w:lvl w:ilvl="2" w:tplc="EB10492C">
      <w:numFmt w:val="bullet"/>
      <w:lvlText w:val="•"/>
      <w:lvlJc w:val="left"/>
      <w:pPr>
        <w:ind w:left="2369" w:hanging="356"/>
      </w:pPr>
      <w:rPr>
        <w:rFonts w:hint="default"/>
        <w:lang w:val="es-ES" w:eastAsia="es-ES" w:bidi="es-ES"/>
      </w:rPr>
    </w:lvl>
    <w:lvl w:ilvl="3" w:tplc="765C18F2">
      <w:numFmt w:val="bullet"/>
      <w:lvlText w:val="•"/>
      <w:lvlJc w:val="left"/>
      <w:pPr>
        <w:ind w:left="3134" w:hanging="356"/>
      </w:pPr>
      <w:rPr>
        <w:rFonts w:hint="default"/>
        <w:lang w:val="es-ES" w:eastAsia="es-ES" w:bidi="es-ES"/>
      </w:rPr>
    </w:lvl>
    <w:lvl w:ilvl="4" w:tplc="3E14F86E">
      <w:numFmt w:val="bullet"/>
      <w:lvlText w:val="•"/>
      <w:lvlJc w:val="left"/>
      <w:pPr>
        <w:ind w:left="3899" w:hanging="356"/>
      </w:pPr>
      <w:rPr>
        <w:rFonts w:hint="default"/>
        <w:lang w:val="es-ES" w:eastAsia="es-ES" w:bidi="es-ES"/>
      </w:rPr>
    </w:lvl>
    <w:lvl w:ilvl="5" w:tplc="5454B05C">
      <w:numFmt w:val="bullet"/>
      <w:lvlText w:val="•"/>
      <w:lvlJc w:val="left"/>
      <w:pPr>
        <w:ind w:left="4664" w:hanging="356"/>
      </w:pPr>
      <w:rPr>
        <w:rFonts w:hint="default"/>
        <w:lang w:val="es-ES" w:eastAsia="es-ES" w:bidi="es-ES"/>
      </w:rPr>
    </w:lvl>
    <w:lvl w:ilvl="6" w:tplc="3FA28566">
      <w:numFmt w:val="bullet"/>
      <w:lvlText w:val="•"/>
      <w:lvlJc w:val="left"/>
      <w:pPr>
        <w:ind w:left="5429" w:hanging="356"/>
      </w:pPr>
      <w:rPr>
        <w:rFonts w:hint="default"/>
        <w:lang w:val="es-ES" w:eastAsia="es-ES" w:bidi="es-ES"/>
      </w:rPr>
    </w:lvl>
    <w:lvl w:ilvl="7" w:tplc="0CBA75DE">
      <w:numFmt w:val="bullet"/>
      <w:lvlText w:val="•"/>
      <w:lvlJc w:val="left"/>
      <w:pPr>
        <w:ind w:left="6194" w:hanging="356"/>
      </w:pPr>
      <w:rPr>
        <w:rFonts w:hint="default"/>
        <w:lang w:val="es-ES" w:eastAsia="es-ES" w:bidi="es-ES"/>
      </w:rPr>
    </w:lvl>
    <w:lvl w:ilvl="8" w:tplc="4898871A">
      <w:numFmt w:val="bullet"/>
      <w:lvlText w:val="•"/>
      <w:lvlJc w:val="left"/>
      <w:pPr>
        <w:ind w:left="6959" w:hanging="356"/>
      </w:pPr>
      <w:rPr>
        <w:rFonts w:hint="default"/>
        <w:lang w:val="es-ES" w:eastAsia="es-ES" w:bidi="es-ES"/>
      </w:rPr>
    </w:lvl>
  </w:abstractNum>
  <w:abstractNum w:abstractNumId="7" w15:restartNumberingAfterBreak="0">
    <w:nsid w:val="13A97D73"/>
    <w:multiLevelType w:val="hybridMultilevel"/>
    <w:tmpl w:val="E27E85FC"/>
    <w:lvl w:ilvl="0" w:tplc="90047E74">
      <w:start w:val="1"/>
      <w:numFmt w:val="lowerLetter"/>
      <w:lvlText w:val="%1)"/>
      <w:lvlJc w:val="left"/>
      <w:pPr>
        <w:ind w:left="134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B3D2209C">
      <w:numFmt w:val="bullet"/>
      <w:lvlText w:val="•"/>
      <w:lvlJc w:val="left"/>
      <w:pPr>
        <w:ind w:left="2152" w:hanging="360"/>
      </w:pPr>
      <w:rPr>
        <w:rFonts w:hint="default"/>
        <w:lang w:val="es-ES" w:eastAsia="es-ES" w:bidi="es-ES"/>
      </w:rPr>
    </w:lvl>
    <w:lvl w:ilvl="2" w:tplc="4224DBF0">
      <w:numFmt w:val="bullet"/>
      <w:lvlText w:val="•"/>
      <w:lvlJc w:val="left"/>
      <w:pPr>
        <w:ind w:left="2964" w:hanging="360"/>
      </w:pPr>
      <w:rPr>
        <w:rFonts w:hint="default"/>
        <w:lang w:val="es-ES" w:eastAsia="es-ES" w:bidi="es-ES"/>
      </w:rPr>
    </w:lvl>
    <w:lvl w:ilvl="3" w:tplc="05027B22">
      <w:numFmt w:val="bullet"/>
      <w:lvlText w:val="•"/>
      <w:lvlJc w:val="left"/>
      <w:pPr>
        <w:ind w:left="3777" w:hanging="360"/>
      </w:pPr>
      <w:rPr>
        <w:rFonts w:hint="default"/>
        <w:lang w:val="es-ES" w:eastAsia="es-ES" w:bidi="es-ES"/>
      </w:rPr>
    </w:lvl>
    <w:lvl w:ilvl="4" w:tplc="56CAE91A">
      <w:numFmt w:val="bullet"/>
      <w:lvlText w:val="•"/>
      <w:lvlJc w:val="left"/>
      <w:pPr>
        <w:ind w:left="4589" w:hanging="360"/>
      </w:pPr>
      <w:rPr>
        <w:rFonts w:hint="default"/>
        <w:lang w:val="es-ES" w:eastAsia="es-ES" w:bidi="es-ES"/>
      </w:rPr>
    </w:lvl>
    <w:lvl w:ilvl="5" w:tplc="0D445EC0">
      <w:numFmt w:val="bullet"/>
      <w:lvlText w:val="•"/>
      <w:lvlJc w:val="left"/>
      <w:pPr>
        <w:ind w:left="5402" w:hanging="360"/>
      </w:pPr>
      <w:rPr>
        <w:rFonts w:hint="default"/>
        <w:lang w:val="es-ES" w:eastAsia="es-ES" w:bidi="es-ES"/>
      </w:rPr>
    </w:lvl>
    <w:lvl w:ilvl="6" w:tplc="68AAD20A">
      <w:numFmt w:val="bullet"/>
      <w:lvlText w:val="•"/>
      <w:lvlJc w:val="left"/>
      <w:pPr>
        <w:ind w:left="6214" w:hanging="360"/>
      </w:pPr>
      <w:rPr>
        <w:rFonts w:hint="default"/>
        <w:lang w:val="es-ES" w:eastAsia="es-ES" w:bidi="es-ES"/>
      </w:rPr>
    </w:lvl>
    <w:lvl w:ilvl="7" w:tplc="6284BCA0">
      <w:numFmt w:val="bullet"/>
      <w:lvlText w:val="•"/>
      <w:lvlJc w:val="left"/>
      <w:pPr>
        <w:ind w:left="7026" w:hanging="360"/>
      </w:pPr>
      <w:rPr>
        <w:rFonts w:hint="default"/>
        <w:lang w:val="es-ES" w:eastAsia="es-ES" w:bidi="es-ES"/>
      </w:rPr>
    </w:lvl>
    <w:lvl w:ilvl="8" w:tplc="D6C6FB74">
      <w:numFmt w:val="bullet"/>
      <w:lvlText w:val="•"/>
      <w:lvlJc w:val="left"/>
      <w:pPr>
        <w:ind w:left="7839" w:hanging="360"/>
      </w:pPr>
      <w:rPr>
        <w:rFonts w:hint="default"/>
        <w:lang w:val="es-ES" w:eastAsia="es-ES" w:bidi="es-ES"/>
      </w:rPr>
    </w:lvl>
  </w:abstractNum>
  <w:abstractNum w:abstractNumId="8" w15:restartNumberingAfterBreak="0">
    <w:nsid w:val="15BF0370"/>
    <w:multiLevelType w:val="hybridMultilevel"/>
    <w:tmpl w:val="2CA07D2C"/>
    <w:lvl w:ilvl="0" w:tplc="831A24E0">
      <w:numFmt w:val="bullet"/>
      <w:lvlText w:val=""/>
      <w:lvlJc w:val="left"/>
      <w:pPr>
        <w:ind w:left="518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1D30071C">
      <w:numFmt w:val="bullet"/>
      <w:lvlText w:val="•"/>
      <w:lvlJc w:val="left"/>
      <w:pPr>
        <w:ind w:left="1226" w:hanging="360"/>
      </w:pPr>
      <w:rPr>
        <w:rFonts w:hint="default"/>
        <w:lang w:val="es-ES" w:eastAsia="es-ES" w:bidi="es-ES"/>
      </w:rPr>
    </w:lvl>
    <w:lvl w:ilvl="2" w:tplc="071AEAEA">
      <w:numFmt w:val="bullet"/>
      <w:lvlText w:val="•"/>
      <w:lvlJc w:val="left"/>
      <w:pPr>
        <w:ind w:left="1933" w:hanging="360"/>
      </w:pPr>
      <w:rPr>
        <w:rFonts w:hint="default"/>
        <w:lang w:val="es-ES" w:eastAsia="es-ES" w:bidi="es-ES"/>
      </w:rPr>
    </w:lvl>
    <w:lvl w:ilvl="3" w:tplc="CF42AFA8">
      <w:numFmt w:val="bullet"/>
      <w:lvlText w:val="•"/>
      <w:lvlJc w:val="left"/>
      <w:pPr>
        <w:ind w:left="2639" w:hanging="360"/>
      </w:pPr>
      <w:rPr>
        <w:rFonts w:hint="default"/>
        <w:lang w:val="es-ES" w:eastAsia="es-ES" w:bidi="es-ES"/>
      </w:rPr>
    </w:lvl>
    <w:lvl w:ilvl="4" w:tplc="5C28FD5C">
      <w:numFmt w:val="bullet"/>
      <w:lvlText w:val="•"/>
      <w:lvlJc w:val="left"/>
      <w:pPr>
        <w:ind w:left="3346" w:hanging="360"/>
      </w:pPr>
      <w:rPr>
        <w:rFonts w:hint="default"/>
        <w:lang w:val="es-ES" w:eastAsia="es-ES" w:bidi="es-ES"/>
      </w:rPr>
    </w:lvl>
    <w:lvl w:ilvl="5" w:tplc="78ACD08C">
      <w:numFmt w:val="bullet"/>
      <w:lvlText w:val="•"/>
      <w:lvlJc w:val="left"/>
      <w:pPr>
        <w:ind w:left="4053" w:hanging="360"/>
      </w:pPr>
      <w:rPr>
        <w:rFonts w:hint="default"/>
        <w:lang w:val="es-ES" w:eastAsia="es-ES" w:bidi="es-ES"/>
      </w:rPr>
    </w:lvl>
    <w:lvl w:ilvl="6" w:tplc="4B009AF6">
      <w:numFmt w:val="bullet"/>
      <w:lvlText w:val="•"/>
      <w:lvlJc w:val="left"/>
      <w:pPr>
        <w:ind w:left="4759" w:hanging="360"/>
      </w:pPr>
      <w:rPr>
        <w:rFonts w:hint="default"/>
        <w:lang w:val="es-ES" w:eastAsia="es-ES" w:bidi="es-ES"/>
      </w:rPr>
    </w:lvl>
    <w:lvl w:ilvl="7" w:tplc="40EAC87C">
      <w:numFmt w:val="bullet"/>
      <w:lvlText w:val="•"/>
      <w:lvlJc w:val="left"/>
      <w:pPr>
        <w:ind w:left="5466" w:hanging="360"/>
      </w:pPr>
      <w:rPr>
        <w:rFonts w:hint="default"/>
        <w:lang w:val="es-ES" w:eastAsia="es-ES" w:bidi="es-ES"/>
      </w:rPr>
    </w:lvl>
    <w:lvl w:ilvl="8" w:tplc="DFFC7274">
      <w:numFmt w:val="bullet"/>
      <w:lvlText w:val="•"/>
      <w:lvlJc w:val="left"/>
      <w:pPr>
        <w:ind w:left="6172" w:hanging="360"/>
      </w:pPr>
      <w:rPr>
        <w:rFonts w:hint="default"/>
        <w:lang w:val="es-ES" w:eastAsia="es-ES" w:bidi="es-ES"/>
      </w:rPr>
    </w:lvl>
  </w:abstractNum>
  <w:abstractNum w:abstractNumId="9" w15:restartNumberingAfterBreak="0">
    <w:nsid w:val="1D613FC5"/>
    <w:multiLevelType w:val="hybridMultilevel"/>
    <w:tmpl w:val="4D08B712"/>
    <w:lvl w:ilvl="0" w:tplc="B2D08DAE">
      <w:numFmt w:val="bullet"/>
      <w:lvlText w:val=""/>
      <w:lvlJc w:val="left"/>
      <w:pPr>
        <w:ind w:left="518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AE8A5BBC">
      <w:numFmt w:val="bullet"/>
      <w:lvlText w:val="•"/>
      <w:lvlJc w:val="left"/>
      <w:pPr>
        <w:ind w:left="1226" w:hanging="360"/>
      </w:pPr>
      <w:rPr>
        <w:rFonts w:hint="default"/>
        <w:lang w:val="es-ES" w:eastAsia="es-ES" w:bidi="es-ES"/>
      </w:rPr>
    </w:lvl>
    <w:lvl w:ilvl="2" w:tplc="C9FE8E82">
      <w:numFmt w:val="bullet"/>
      <w:lvlText w:val="•"/>
      <w:lvlJc w:val="left"/>
      <w:pPr>
        <w:ind w:left="1933" w:hanging="360"/>
      </w:pPr>
      <w:rPr>
        <w:rFonts w:hint="default"/>
        <w:lang w:val="es-ES" w:eastAsia="es-ES" w:bidi="es-ES"/>
      </w:rPr>
    </w:lvl>
    <w:lvl w:ilvl="3" w:tplc="8F7E6BAA">
      <w:numFmt w:val="bullet"/>
      <w:lvlText w:val="•"/>
      <w:lvlJc w:val="left"/>
      <w:pPr>
        <w:ind w:left="2639" w:hanging="360"/>
      </w:pPr>
      <w:rPr>
        <w:rFonts w:hint="default"/>
        <w:lang w:val="es-ES" w:eastAsia="es-ES" w:bidi="es-ES"/>
      </w:rPr>
    </w:lvl>
    <w:lvl w:ilvl="4" w:tplc="CB982700">
      <w:numFmt w:val="bullet"/>
      <w:lvlText w:val="•"/>
      <w:lvlJc w:val="left"/>
      <w:pPr>
        <w:ind w:left="3346" w:hanging="360"/>
      </w:pPr>
      <w:rPr>
        <w:rFonts w:hint="default"/>
        <w:lang w:val="es-ES" w:eastAsia="es-ES" w:bidi="es-ES"/>
      </w:rPr>
    </w:lvl>
    <w:lvl w:ilvl="5" w:tplc="83A829A8">
      <w:numFmt w:val="bullet"/>
      <w:lvlText w:val="•"/>
      <w:lvlJc w:val="left"/>
      <w:pPr>
        <w:ind w:left="4053" w:hanging="360"/>
      </w:pPr>
      <w:rPr>
        <w:rFonts w:hint="default"/>
        <w:lang w:val="es-ES" w:eastAsia="es-ES" w:bidi="es-ES"/>
      </w:rPr>
    </w:lvl>
    <w:lvl w:ilvl="6" w:tplc="6254A386">
      <w:numFmt w:val="bullet"/>
      <w:lvlText w:val="•"/>
      <w:lvlJc w:val="left"/>
      <w:pPr>
        <w:ind w:left="4759" w:hanging="360"/>
      </w:pPr>
      <w:rPr>
        <w:rFonts w:hint="default"/>
        <w:lang w:val="es-ES" w:eastAsia="es-ES" w:bidi="es-ES"/>
      </w:rPr>
    </w:lvl>
    <w:lvl w:ilvl="7" w:tplc="FCEEF182">
      <w:numFmt w:val="bullet"/>
      <w:lvlText w:val="•"/>
      <w:lvlJc w:val="left"/>
      <w:pPr>
        <w:ind w:left="5466" w:hanging="360"/>
      </w:pPr>
      <w:rPr>
        <w:rFonts w:hint="default"/>
        <w:lang w:val="es-ES" w:eastAsia="es-ES" w:bidi="es-ES"/>
      </w:rPr>
    </w:lvl>
    <w:lvl w:ilvl="8" w:tplc="953EE654">
      <w:numFmt w:val="bullet"/>
      <w:lvlText w:val="•"/>
      <w:lvlJc w:val="left"/>
      <w:pPr>
        <w:ind w:left="6172" w:hanging="360"/>
      </w:pPr>
      <w:rPr>
        <w:rFonts w:hint="default"/>
        <w:lang w:val="es-ES" w:eastAsia="es-ES" w:bidi="es-ES"/>
      </w:rPr>
    </w:lvl>
  </w:abstractNum>
  <w:abstractNum w:abstractNumId="10" w15:restartNumberingAfterBreak="0">
    <w:nsid w:val="2469170B"/>
    <w:multiLevelType w:val="hybridMultilevel"/>
    <w:tmpl w:val="54F6DDBC"/>
    <w:lvl w:ilvl="0" w:tplc="134E011C">
      <w:numFmt w:val="bullet"/>
      <w:lvlText w:val=""/>
      <w:lvlJc w:val="left"/>
      <w:pPr>
        <w:ind w:left="518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DF38273C">
      <w:numFmt w:val="bullet"/>
      <w:lvlText w:val="•"/>
      <w:lvlJc w:val="left"/>
      <w:pPr>
        <w:ind w:left="1226" w:hanging="360"/>
      </w:pPr>
      <w:rPr>
        <w:rFonts w:hint="default"/>
        <w:lang w:val="es-ES" w:eastAsia="es-ES" w:bidi="es-ES"/>
      </w:rPr>
    </w:lvl>
    <w:lvl w:ilvl="2" w:tplc="8D84A898">
      <w:numFmt w:val="bullet"/>
      <w:lvlText w:val="•"/>
      <w:lvlJc w:val="left"/>
      <w:pPr>
        <w:ind w:left="1933" w:hanging="360"/>
      </w:pPr>
      <w:rPr>
        <w:rFonts w:hint="default"/>
        <w:lang w:val="es-ES" w:eastAsia="es-ES" w:bidi="es-ES"/>
      </w:rPr>
    </w:lvl>
    <w:lvl w:ilvl="3" w:tplc="7BD06B5E">
      <w:numFmt w:val="bullet"/>
      <w:lvlText w:val="•"/>
      <w:lvlJc w:val="left"/>
      <w:pPr>
        <w:ind w:left="2639" w:hanging="360"/>
      </w:pPr>
      <w:rPr>
        <w:rFonts w:hint="default"/>
        <w:lang w:val="es-ES" w:eastAsia="es-ES" w:bidi="es-ES"/>
      </w:rPr>
    </w:lvl>
    <w:lvl w:ilvl="4" w:tplc="5D3ADAF8">
      <w:numFmt w:val="bullet"/>
      <w:lvlText w:val="•"/>
      <w:lvlJc w:val="left"/>
      <w:pPr>
        <w:ind w:left="3346" w:hanging="360"/>
      </w:pPr>
      <w:rPr>
        <w:rFonts w:hint="default"/>
        <w:lang w:val="es-ES" w:eastAsia="es-ES" w:bidi="es-ES"/>
      </w:rPr>
    </w:lvl>
    <w:lvl w:ilvl="5" w:tplc="020CF3A4">
      <w:numFmt w:val="bullet"/>
      <w:lvlText w:val="•"/>
      <w:lvlJc w:val="left"/>
      <w:pPr>
        <w:ind w:left="4053" w:hanging="360"/>
      </w:pPr>
      <w:rPr>
        <w:rFonts w:hint="default"/>
        <w:lang w:val="es-ES" w:eastAsia="es-ES" w:bidi="es-ES"/>
      </w:rPr>
    </w:lvl>
    <w:lvl w:ilvl="6" w:tplc="60FC4152">
      <w:numFmt w:val="bullet"/>
      <w:lvlText w:val="•"/>
      <w:lvlJc w:val="left"/>
      <w:pPr>
        <w:ind w:left="4759" w:hanging="360"/>
      </w:pPr>
      <w:rPr>
        <w:rFonts w:hint="default"/>
        <w:lang w:val="es-ES" w:eastAsia="es-ES" w:bidi="es-ES"/>
      </w:rPr>
    </w:lvl>
    <w:lvl w:ilvl="7" w:tplc="5232DAC4">
      <w:numFmt w:val="bullet"/>
      <w:lvlText w:val="•"/>
      <w:lvlJc w:val="left"/>
      <w:pPr>
        <w:ind w:left="5466" w:hanging="360"/>
      </w:pPr>
      <w:rPr>
        <w:rFonts w:hint="default"/>
        <w:lang w:val="es-ES" w:eastAsia="es-ES" w:bidi="es-ES"/>
      </w:rPr>
    </w:lvl>
    <w:lvl w:ilvl="8" w:tplc="35D81624">
      <w:numFmt w:val="bullet"/>
      <w:lvlText w:val="•"/>
      <w:lvlJc w:val="left"/>
      <w:pPr>
        <w:ind w:left="6172" w:hanging="360"/>
      </w:pPr>
      <w:rPr>
        <w:rFonts w:hint="default"/>
        <w:lang w:val="es-ES" w:eastAsia="es-ES" w:bidi="es-ES"/>
      </w:rPr>
    </w:lvl>
  </w:abstractNum>
  <w:abstractNum w:abstractNumId="11" w15:restartNumberingAfterBreak="0">
    <w:nsid w:val="25EF0DED"/>
    <w:multiLevelType w:val="hybridMultilevel"/>
    <w:tmpl w:val="CAF81D76"/>
    <w:lvl w:ilvl="0" w:tplc="7876A71E">
      <w:numFmt w:val="bullet"/>
      <w:lvlText w:val=""/>
      <w:lvlJc w:val="left"/>
      <w:pPr>
        <w:ind w:left="517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D5360D2E">
      <w:numFmt w:val="bullet"/>
      <w:lvlText w:val="•"/>
      <w:lvlJc w:val="left"/>
      <w:pPr>
        <w:ind w:left="1198" w:hanging="360"/>
      </w:pPr>
      <w:rPr>
        <w:rFonts w:hint="default"/>
        <w:lang w:val="es-ES" w:eastAsia="es-ES" w:bidi="es-ES"/>
      </w:rPr>
    </w:lvl>
    <w:lvl w:ilvl="2" w:tplc="20EC634E">
      <w:numFmt w:val="bullet"/>
      <w:lvlText w:val="•"/>
      <w:lvlJc w:val="left"/>
      <w:pPr>
        <w:ind w:left="1876" w:hanging="360"/>
      </w:pPr>
      <w:rPr>
        <w:rFonts w:hint="default"/>
        <w:lang w:val="es-ES" w:eastAsia="es-ES" w:bidi="es-ES"/>
      </w:rPr>
    </w:lvl>
    <w:lvl w:ilvl="3" w:tplc="44B6617A">
      <w:numFmt w:val="bullet"/>
      <w:lvlText w:val="•"/>
      <w:lvlJc w:val="left"/>
      <w:pPr>
        <w:ind w:left="2554" w:hanging="360"/>
      </w:pPr>
      <w:rPr>
        <w:rFonts w:hint="default"/>
        <w:lang w:val="es-ES" w:eastAsia="es-ES" w:bidi="es-ES"/>
      </w:rPr>
    </w:lvl>
    <w:lvl w:ilvl="4" w:tplc="F0F0BDD4">
      <w:numFmt w:val="bullet"/>
      <w:lvlText w:val="•"/>
      <w:lvlJc w:val="left"/>
      <w:pPr>
        <w:ind w:left="3233" w:hanging="360"/>
      </w:pPr>
      <w:rPr>
        <w:rFonts w:hint="default"/>
        <w:lang w:val="es-ES" w:eastAsia="es-ES" w:bidi="es-ES"/>
      </w:rPr>
    </w:lvl>
    <w:lvl w:ilvl="5" w:tplc="03E0F82A">
      <w:numFmt w:val="bullet"/>
      <w:lvlText w:val="•"/>
      <w:lvlJc w:val="left"/>
      <w:pPr>
        <w:ind w:left="3911" w:hanging="360"/>
      </w:pPr>
      <w:rPr>
        <w:rFonts w:hint="default"/>
        <w:lang w:val="es-ES" w:eastAsia="es-ES" w:bidi="es-ES"/>
      </w:rPr>
    </w:lvl>
    <w:lvl w:ilvl="6" w:tplc="E6DE4F74">
      <w:numFmt w:val="bullet"/>
      <w:lvlText w:val="•"/>
      <w:lvlJc w:val="left"/>
      <w:pPr>
        <w:ind w:left="4589" w:hanging="360"/>
      </w:pPr>
      <w:rPr>
        <w:rFonts w:hint="default"/>
        <w:lang w:val="es-ES" w:eastAsia="es-ES" w:bidi="es-ES"/>
      </w:rPr>
    </w:lvl>
    <w:lvl w:ilvl="7" w:tplc="85C0763A">
      <w:numFmt w:val="bullet"/>
      <w:lvlText w:val="•"/>
      <w:lvlJc w:val="left"/>
      <w:pPr>
        <w:ind w:left="5268" w:hanging="360"/>
      </w:pPr>
      <w:rPr>
        <w:rFonts w:hint="default"/>
        <w:lang w:val="es-ES" w:eastAsia="es-ES" w:bidi="es-ES"/>
      </w:rPr>
    </w:lvl>
    <w:lvl w:ilvl="8" w:tplc="FB1CEFBE">
      <w:numFmt w:val="bullet"/>
      <w:lvlText w:val="•"/>
      <w:lvlJc w:val="left"/>
      <w:pPr>
        <w:ind w:left="5946" w:hanging="360"/>
      </w:pPr>
      <w:rPr>
        <w:rFonts w:hint="default"/>
        <w:lang w:val="es-ES" w:eastAsia="es-ES" w:bidi="es-ES"/>
      </w:rPr>
    </w:lvl>
  </w:abstractNum>
  <w:abstractNum w:abstractNumId="12" w15:restartNumberingAfterBreak="0">
    <w:nsid w:val="26694CE4"/>
    <w:multiLevelType w:val="hybridMultilevel"/>
    <w:tmpl w:val="3E0EEBFE"/>
    <w:lvl w:ilvl="0" w:tplc="F1A27A7E">
      <w:numFmt w:val="bullet"/>
      <w:lvlText w:val=""/>
      <w:lvlJc w:val="left"/>
      <w:pPr>
        <w:ind w:left="517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B7CEFB24">
      <w:numFmt w:val="bullet"/>
      <w:lvlText w:val="•"/>
      <w:lvlJc w:val="left"/>
      <w:pPr>
        <w:ind w:left="1212" w:hanging="360"/>
      </w:pPr>
      <w:rPr>
        <w:rFonts w:hint="default"/>
        <w:lang w:val="es-ES" w:eastAsia="es-ES" w:bidi="es-ES"/>
      </w:rPr>
    </w:lvl>
    <w:lvl w:ilvl="2" w:tplc="356CDD62">
      <w:numFmt w:val="bullet"/>
      <w:lvlText w:val="•"/>
      <w:lvlJc w:val="left"/>
      <w:pPr>
        <w:ind w:left="1905" w:hanging="360"/>
      </w:pPr>
      <w:rPr>
        <w:rFonts w:hint="default"/>
        <w:lang w:val="es-ES" w:eastAsia="es-ES" w:bidi="es-ES"/>
      </w:rPr>
    </w:lvl>
    <w:lvl w:ilvl="3" w:tplc="991C5222">
      <w:numFmt w:val="bullet"/>
      <w:lvlText w:val="•"/>
      <w:lvlJc w:val="left"/>
      <w:pPr>
        <w:ind w:left="2598" w:hanging="360"/>
      </w:pPr>
      <w:rPr>
        <w:rFonts w:hint="default"/>
        <w:lang w:val="es-ES" w:eastAsia="es-ES" w:bidi="es-ES"/>
      </w:rPr>
    </w:lvl>
    <w:lvl w:ilvl="4" w:tplc="408CB9D2">
      <w:numFmt w:val="bullet"/>
      <w:lvlText w:val="•"/>
      <w:lvlJc w:val="left"/>
      <w:pPr>
        <w:ind w:left="3290" w:hanging="360"/>
      </w:pPr>
      <w:rPr>
        <w:rFonts w:hint="default"/>
        <w:lang w:val="es-ES" w:eastAsia="es-ES" w:bidi="es-ES"/>
      </w:rPr>
    </w:lvl>
    <w:lvl w:ilvl="5" w:tplc="201057F6">
      <w:numFmt w:val="bullet"/>
      <w:lvlText w:val="•"/>
      <w:lvlJc w:val="left"/>
      <w:pPr>
        <w:ind w:left="3983" w:hanging="360"/>
      </w:pPr>
      <w:rPr>
        <w:rFonts w:hint="default"/>
        <w:lang w:val="es-ES" w:eastAsia="es-ES" w:bidi="es-ES"/>
      </w:rPr>
    </w:lvl>
    <w:lvl w:ilvl="6" w:tplc="10749526">
      <w:numFmt w:val="bullet"/>
      <w:lvlText w:val="•"/>
      <w:lvlJc w:val="left"/>
      <w:pPr>
        <w:ind w:left="4676" w:hanging="360"/>
      </w:pPr>
      <w:rPr>
        <w:rFonts w:hint="default"/>
        <w:lang w:val="es-ES" w:eastAsia="es-ES" w:bidi="es-ES"/>
      </w:rPr>
    </w:lvl>
    <w:lvl w:ilvl="7" w:tplc="6C346BA2">
      <w:numFmt w:val="bullet"/>
      <w:lvlText w:val="•"/>
      <w:lvlJc w:val="left"/>
      <w:pPr>
        <w:ind w:left="5368" w:hanging="360"/>
      </w:pPr>
      <w:rPr>
        <w:rFonts w:hint="default"/>
        <w:lang w:val="es-ES" w:eastAsia="es-ES" w:bidi="es-ES"/>
      </w:rPr>
    </w:lvl>
    <w:lvl w:ilvl="8" w:tplc="AB964C98">
      <w:numFmt w:val="bullet"/>
      <w:lvlText w:val="•"/>
      <w:lvlJc w:val="left"/>
      <w:pPr>
        <w:ind w:left="6061" w:hanging="360"/>
      </w:pPr>
      <w:rPr>
        <w:rFonts w:hint="default"/>
        <w:lang w:val="es-ES" w:eastAsia="es-ES" w:bidi="es-ES"/>
      </w:rPr>
    </w:lvl>
  </w:abstractNum>
  <w:abstractNum w:abstractNumId="13" w15:restartNumberingAfterBreak="0">
    <w:nsid w:val="28AC157D"/>
    <w:multiLevelType w:val="hybridMultilevel"/>
    <w:tmpl w:val="45E83242"/>
    <w:lvl w:ilvl="0" w:tplc="87B23D7A">
      <w:numFmt w:val="bullet"/>
      <w:lvlText w:val=""/>
      <w:lvlJc w:val="left"/>
      <w:pPr>
        <w:ind w:left="517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CA560160">
      <w:numFmt w:val="bullet"/>
      <w:lvlText w:val="•"/>
      <w:lvlJc w:val="left"/>
      <w:pPr>
        <w:ind w:left="1212" w:hanging="360"/>
      </w:pPr>
      <w:rPr>
        <w:rFonts w:hint="default"/>
        <w:lang w:val="es-ES" w:eastAsia="es-ES" w:bidi="es-ES"/>
      </w:rPr>
    </w:lvl>
    <w:lvl w:ilvl="2" w:tplc="42AAE07A">
      <w:numFmt w:val="bullet"/>
      <w:lvlText w:val="•"/>
      <w:lvlJc w:val="left"/>
      <w:pPr>
        <w:ind w:left="1905" w:hanging="360"/>
      </w:pPr>
      <w:rPr>
        <w:rFonts w:hint="default"/>
        <w:lang w:val="es-ES" w:eastAsia="es-ES" w:bidi="es-ES"/>
      </w:rPr>
    </w:lvl>
    <w:lvl w:ilvl="3" w:tplc="5C2A4544">
      <w:numFmt w:val="bullet"/>
      <w:lvlText w:val="•"/>
      <w:lvlJc w:val="left"/>
      <w:pPr>
        <w:ind w:left="2598" w:hanging="360"/>
      </w:pPr>
      <w:rPr>
        <w:rFonts w:hint="default"/>
        <w:lang w:val="es-ES" w:eastAsia="es-ES" w:bidi="es-ES"/>
      </w:rPr>
    </w:lvl>
    <w:lvl w:ilvl="4" w:tplc="98AA329A">
      <w:numFmt w:val="bullet"/>
      <w:lvlText w:val="•"/>
      <w:lvlJc w:val="left"/>
      <w:pPr>
        <w:ind w:left="3290" w:hanging="360"/>
      </w:pPr>
      <w:rPr>
        <w:rFonts w:hint="default"/>
        <w:lang w:val="es-ES" w:eastAsia="es-ES" w:bidi="es-ES"/>
      </w:rPr>
    </w:lvl>
    <w:lvl w:ilvl="5" w:tplc="C24EAD8C">
      <w:numFmt w:val="bullet"/>
      <w:lvlText w:val="•"/>
      <w:lvlJc w:val="left"/>
      <w:pPr>
        <w:ind w:left="3983" w:hanging="360"/>
      </w:pPr>
      <w:rPr>
        <w:rFonts w:hint="default"/>
        <w:lang w:val="es-ES" w:eastAsia="es-ES" w:bidi="es-ES"/>
      </w:rPr>
    </w:lvl>
    <w:lvl w:ilvl="6" w:tplc="53764FE8">
      <w:numFmt w:val="bullet"/>
      <w:lvlText w:val="•"/>
      <w:lvlJc w:val="left"/>
      <w:pPr>
        <w:ind w:left="4676" w:hanging="360"/>
      </w:pPr>
      <w:rPr>
        <w:rFonts w:hint="default"/>
        <w:lang w:val="es-ES" w:eastAsia="es-ES" w:bidi="es-ES"/>
      </w:rPr>
    </w:lvl>
    <w:lvl w:ilvl="7" w:tplc="FD9623F0">
      <w:numFmt w:val="bullet"/>
      <w:lvlText w:val="•"/>
      <w:lvlJc w:val="left"/>
      <w:pPr>
        <w:ind w:left="5368" w:hanging="360"/>
      </w:pPr>
      <w:rPr>
        <w:rFonts w:hint="default"/>
        <w:lang w:val="es-ES" w:eastAsia="es-ES" w:bidi="es-ES"/>
      </w:rPr>
    </w:lvl>
    <w:lvl w:ilvl="8" w:tplc="FBE63568">
      <w:numFmt w:val="bullet"/>
      <w:lvlText w:val="•"/>
      <w:lvlJc w:val="left"/>
      <w:pPr>
        <w:ind w:left="6061" w:hanging="360"/>
      </w:pPr>
      <w:rPr>
        <w:rFonts w:hint="default"/>
        <w:lang w:val="es-ES" w:eastAsia="es-ES" w:bidi="es-ES"/>
      </w:rPr>
    </w:lvl>
  </w:abstractNum>
  <w:abstractNum w:abstractNumId="14" w15:restartNumberingAfterBreak="0">
    <w:nsid w:val="2A140648"/>
    <w:multiLevelType w:val="hybridMultilevel"/>
    <w:tmpl w:val="3DE04DDE"/>
    <w:lvl w:ilvl="0" w:tplc="980813FA">
      <w:start w:val="1"/>
      <w:numFmt w:val="upperLetter"/>
      <w:lvlText w:val="%1."/>
      <w:lvlJc w:val="left"/>
      <w:pPr>
        <w:ind w:left="620" w:hanging="36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s-ES" w:bidi="es-ES"/>
      </w:rPr>
    </w:lvl>
    <w:lvl w:ilvl="1" w:tplc="B104797A">
      <w:numFmt w:val="bullet"/>
      <w:lvlText w:val=""/>
      <w:lvlJc w:val="left"/>
      <w:pPr>
        <w:ind w:left="970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2" w:tplc="9CEA61AA">
      <w:numFmt w:val="bullet"/>
      <w:lvlText w:val="•"/>
      <w:lvlJc w:val="left"/>
      <w:pPr>
        <w:ind w:left="1922" w:hanging="360"/>
      </w:pPr>
      <w:rPr>
        <w:rFonts w:hint="default"/>
        <w:lang w:val="es-ES" w:eastAsia="es-ES" w:bidi="es-ES"/>
      </w:rPr>
    </w:lvl>
    <w:lvl w:ilvl="3" w:tplc="259C1CFC">
      <w:numFmt w:val="bullet"/>
      <w:lvlText w:val="•"/>
      <w:lvlJc w:val="left"/>
      <w:pPr>
        <w:ind w:left="2865" w:hanging="360"/>
      </w:pPr>
      <w:rPr>
        <w:rFonts w:hint="default"/>
        <w:lang w:val="es-ES" w:eastAsia="es-ES" w:bidi="es-ES"/>
      </w:rPr>
    </w:lvl>
    <w:lvl w:ilvl="4" w:tplc="5608DC7C">
      <w:numFmt w:val="bullet"/>
      <w:lvlText w:val="•"/>
      <w:lvlJc w:val="left"/>
      <w:pPr>
        <w:ind w:left="3808" w:hanging="360"/>
      </w:pPr>
      <w:rPr>
        <w:rFonts w:hint="default"/>
        <w:lang w:val="es-ES" w:eastAsia="es-ES" w:bidi="es-ES"/>
      </w:rPr>
    </w:lvl>
    <w:lvl w:ilvl="5" w:tplc="12E4F372">
      <w:numFmt w:val="bullet"/>
      <w:lvlText w:val="•"/>
      <w:lvlJc w:val="left"/>
      <w:pPr>
        <w:ind w:left="4750" w:hanging="360"/>
      </w:pPr>
      <w:rPr>
        <w:rFonts w:hint="default"/>
        <w:lang w:val="es-ES" w:eastAsia="es-ES" w:bidi="es-ES"/>
      </w:rPr>
    </w:lvl>
    <w:lvl w:ilvl="6" w:tplc="13B0BFF0">
      <w:numFmt w:val="bullet"/>
      <w:lvlText w:val="•"/>
      <w:lvlJc w:val="left"/>
      <w:pPr>
        <w:ind w:left="5693" w:hanging="360"/>
      </w:pPr>
      <w:rPr>
        <w:rFonts w:hint="default"/>
        <w:lang w:val="es-ES" w:eastAsia="es-ES" w:bidi="es-ES"/>
      </w:rPr>
    </w:lvl>
    <w:lvl w:ilvl="7" w:tplc="0D1ADCC4">
      <w:numFmt w:val="bullet"/>
      <w:lvlText w:val="•"/>
      <w:lvlJc w:val="left"/>
      <w:pPr>
        <w:ind w:left="6636" w:hanging="360"/>
      </w:pPr>
      <w:rPr>
        <w:rFonts w:hint="default"/>
        <w:lang w:val="es-ES" w:eastAsia="es-ES" w:bidi="es-ES"/>
      </w:rPr>
    </w:lvl>
    <w:lvl w:ilvl="8" w:tplc="F856C604">
      <w:numFmt w:val="bullet"/>
      <w:lvlText w:val="•"/>
      <w:lvlJc w:val="left"/>
      <w:pPr>
        <w:ind w:left="7578" w:hanging="360"/>
      </w:pPr>
      <w:rPr>
        <w:rFonts w:hint="default"/>
        <w:lang w:val="es-ES" w:eastAsia="es-ES" w:bidi="es-ES"/>
      </w:rPr>
    </w:lvl>
  </w:abstractNum>
  <w:abstractNum w:abstractNumId="15" w15:restartNumberingAfterBreak="0">
    <w:nsid w:val="2C54408B"/>
    <w:multiLevelType w:val="hybridMultilevel"/>
    <w:tmpl w:val="B04ABBA4"/>
    <w:lvl w:ilvl="0" w:tplc="FB5CB6D2">
      <w:start w:val="1"/>
      <w:numFmt w:val="decimal"/>
      <w:lvlText w:val="%1."/>
      <w:lvlJc w:val="left"/>
      <w:pPr>
        <w:ind w:left="620" w:hanging="361"/>
      </w:pPr>
      <w:rPr>
        <w:rFonts w:ascii="Calibri" w:eastAsia="Calibri" w:hAnsi="Calibri" w:cs="Calibri" w:hint="default"/>
        <w:b/>
        <w:bCs/>
        <w:i/>
        <w:color w:val="CC0000"/>
        <w:spacing w:val="-2"/>
        <w:w w:val="100"/>
        <w:sz w:val="22"/>
        <w:szCs w:val="22"/>
        <w:lang w:val="es-ES" w:eastAsia="es-ES" w:bidi="es-ES"/>
      </w:rPr>
    </w:lvl>
    <w:lvl w:ilvl="1" w:tplc="30408294">
      <w:numFmt w:val="bullet"/>
      <w:lvlText w:val=""/>
      <w:lvlJc w:val="left"/>
      <w:pPr>
        <w:ind w:left="132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2" w:tplc="F4D0516A">
      <w:numFmt w:val="bullet"/>
      <w:lvlText w:val="•"/>
      <w:lvlJc w:val="left"/>
      <w:pPr>
        <w:ind w:left="2224" w:hanging="360"/>
      </w:pPr>
      <w:rPr>
        <w:rFonts w:hint="default"/>
        <w:lang w:val="es-ES" w:eastAsia="es-ES" w:bidi="es-ES"/>
      </w:rPr>
    </w:lvl>
    <w:lvl w:ilvl="3" w:tplc="C382DC5A">
      <w:numFmt w:val="bullet"/>
      <w:lvlText w:val="•"/>
      <w:lvlJc w:val="left"/>
      <w:pPr>
        <w:ind w:left="3129" w:hanging="360"/>
      </w:pPr>
      <w:rPr>
        <w:rFonts w:hint="default"/>
        <w:lang w:val="es-ES" w:eastAsia="es-ES" w:bidi="es-ES"/>
      </w:rPr>
    </w:lvl>
    <w:lvl w:ilvl="4" w:tplc="1E48FC88">
      <w:numFmt w:val="bullet"/>
      <w:lvlText w:val="•"/>
      <w:lvlJc w:val="left"/>
      <w:pPr>
        <w:ind w:left="4034" w:hanging="360"/>
      </w:pPr>
      <w:rPr>
        <w:rFonts w:hint="default"/>
        <w:lang w:val="es-ES" w:eastAsia="es-ES" w:bidi="es-ES"/>
      </w:rPr>
    </w:lvl>
    <w:lvl w:ilvl="5" w:tplc="75A00D82">
      <w:numFmt w:val="bullet"/>
      <w:lvlText w:val="•"/>
      <w:lvlJc w:val="left"/>
      <w:pPr>
        <w:ind w:left="4939" w:hanging="360"/>
      </w:pPr>
      <w:rPr>
        <w:rFonts w:hint="default"/>
        <w:lang w:val="es-ES" w:eastAsia="es-ES" w:bidi="es-ES"/>
      </w:rPr>
    </w:lvl>
    <w:lvl w:ilvl="6" w:tplc="8EC6DE8A">
      <w:numFmt w:val="bullet"/>
      <w:lvlText w:val="•"/>
      <w:lvlJc w:val="left"/>
      <w:pPr>
        <w:ind w:left="5844" w:hanging="360"/>
      </w:pPr>
      <w:rPr>
        <w:rFonts w:hint="default"/>
        <w:lang w:val="es-ES" w:eastAsia="es-ES" w:bidi="es-ES"/>
      </w:rPr>
    </w:lvl>
    <w:lvl w:ilvl="7" w:tplc="E380540E">
      <w:numFmt w:val="bullet"/>
      <w:lvlText w:val="•"/>
      <w:lvlJc w:val="left"/>
      <w:pPr>
        <w:ind w:left="6749" w:hanging="360"/>
      </w:pPr>
      <w:rPr>
        <w:rFonts w:hint="default"/>
        <w:lang w:val="es-ES" w:eastAsia="es-ES" w:bidi="es-ES"/>
      </w:rPr>
    </w:lvl>
    <w:lvl w:ilvl="8" w:tplc="242C26CA">
      <w:numFmt w:val="bullet"/>
      <w:lvlText w:val="•"/>
      <w:lvlJc w:val="left"/>
      <w:pPr>
        <w:ind w:left="7654" w:hanging="360"/>
      </w:pPr>
      <w:rPr>
        <w:rFonts w:hint="default"/>
        <w:lang w:val="es-ES" w:eastAsia="es-ES" w:bidi="es-ES"/>
      </w:rPr>
    </w:lvl>
  </w:abstractNum>
  <w:abstractNum w:abstractNumId="16" w15:restartNumberingAfterBreak="0">
    <w:nsid w:val="30F42C19"/>
    <w:multiLevelType w:val="hybridMultilevel"/>
    <w:tmpl w:val="EA8EEB90"/>
    <w:lvl w:ilvl="0" w:tplc="8F180776">
      <w:numFmt w:val="bullet"/>
      <w:lvlText w:val=""/>
      <w:lvlJc w:val="left"/>
      <w:pPr>
        <w:ind w:left="518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80A6F3A2">
      <w:numFmt w:val="bullet"/>
      <w:lvlText w:val="•"/>
      <w:lvlJc w:val="left"/>
      <w:pPr>
        <w:ind w:left="1226" w:hanging="360"/>
      </w:pPr>
      <w:rPr>
        <w:rFonts w:hint="default"/>
        <w:lang w:val="es-ES" w:eastAsia="es-ES" w:bidi="es-ES"/>
      </w:rPr>
    </w:lvl>
    <w:lvl w:ilvl="2" w:tplc="41D036A0">
      <w:numFmt w:val="bullet"/>
      <w:lvlText w:val="•"/>
      <w:lvlJc w:val="left"/>
      <w:pPr>
        <w:ind w:left="1933" w:hanging="360"/>
      </w:pPr>
      <w:rPr>
        <w:rFonts w:hint="default"/>
        <w:lang w:val="es-ES" w:eastAsia="es-ES" w:bidi="es-ES"/>
      </w:rPr>
    </w:lvl>
    <w:lvl w:ilvl="3" w:tplc="F050D96C">
      <w:numFmt w:val="bullet"/>
      <w:lvlText w:val="•"/>
      <w:lvlJc w:val="left"/>
      <w:pPr>
        <w:ind w:left="2639" w:hanging="360"/>
      </w:pPr>
      <w:rPr>
        <w:rFonts w:hint="default"/>
        <w:lang w:val="es-ES" w:eastAsia="es-ES" w:bidi="es-ES"/>
      </w:rPr>
    </w:lvl>
    <w:lvl w:ilvl="4" w:tplc="8BA6ED12">
      <w:numFmt w:val="bullet"/>
      <w:lvlText w:val="•"/>
      <w:lvlJc w:val="left"/>
      <w:pPr>
        <w:ind w:left="3346" w:hanging="360"/>
      </w:pPr>
      <w:rPr>
        <w:rFonts w:hint="default"/>
        <w:lang w:val="es-ES" w:eastAsia="es-ES" w:bidi="es-ES"/>
      </w:rPr>
    </w:lvl>
    <w:lvl w:ilvl="5" w:tplc="867E111E">
      <w:numFmt w:val="bullet"/>
      <w:lvlText w:val="•"/>
      <w:lvlJc w:val="left"/>
      <w:pPr>
        <w:ind w:left="4053" w:hanging="360"/>
      </w:pPr>
      <w:rPr>
        <w:rFonts w:hint="default"/>
        <w:lang w:val="es-ES" w:eastAsia="es-ES" w:bidi="es-ES"/>
      </w:rPr>
    </w:lvl>
    <w:lvl w:ilvl="6" w:tplc="1B24A4FA">
      <w:numFmt w:val="bullet"/>
      <w:lvlText w:val="•"/>
      <w:lvlJc w:val="left"/>
      <w:pPr>
        <w:ind w:left="4759" w:hanging="360"/>
      </w:pPr>
      <w:rPr>
        <w:rFonts w:hint="default"/>
        <w:lang w:val="es-ES" w:eastAsia="es-ES" w:bidi="es-ES"/>
      </w:rPr>
    </w:lvl>
    <w:lvl w:ilvl="7" w:tplc="B2DE94A8">
      <w:numFmt w:val="bullet"/>
      <w:lvlText w:val="•"/>
      <w:lvlJc w:val="left"/>
      <w:pPr>
        <w:ind w:left="5466" w:hanging="360"/>
      </w:pPr>
      <w:rPr>
        <w:rFonts w:hint="default"/>
        <w:lang w:val="es-ES" w:eastAsia="es-ES" w:bidi="es-ES"/>
      </w:rPr>
    </w:lvl>
    <w:lvl w:ilvl="8" w:tplc="8D102E20">
      <w:numFmt w:val="bullet"/>
      <w:lvlText w:val="•"/>
      <w:lvlJc w:val="left"/>
      <w:pPr>
        <w:ind w:left="6172" w:hanging="360"/>
      </w:pPr>
      <w:rPr>
        <w:rFonts w:hint="default"/>
        <w:lang w:val="es-ES" w:eastAsia="es-ES" w:bidi="es-ES"/>
      </w:rPr>
    </w:lvl>
  </w:abstractNum>
  <w:abstractNum w:abstractNumId="17" w15:restartNumberingAfterBreak="0">
    <w:nsid w:val="32E10D5F"/>
    <w:multiLevelType w:val="hybridMultilevel"/>
    <w:tmpl w:val="698C9026"/>
    <w:lvl w:ilvl="0" w:tplc="8A8C9934">
      <w:numFmt w:val="bullet"/>
      <w:lvlText w:val=""/>
      <w:lvlJc w:val="left"/>
      <w:pPr>
        <w:ind w:left="517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DF30EA72">
      <w:numFmt w:val="bullet"/>
      <w:lvlText w:val="•"/>
      <w:lvlJc w:val="left"/>
      <w:pPr>
        <w:ind w:left="1212" w:hanging="360"/>
      </w:pPr>
      <w:rPr>
        <w:rFonts w:hint="default"/>
        <w:lang w:val="es-ES" w:eastAsia="es-ES" w:bidi="es-ES"/>
      </w:rPr>
    </w:lvl>
    <w:lvl w:ilvl="2" w:tplc="A49CA064">
      <w:numFmt w:val="bullet"/>
      <w:lvlText w:val="•"/>
      <w:lvlJc w:val="left"/>
      <w:pPr>
        <w:ind w:left="1905" w:hanging="360"/>
      </w:pPr>
      <w:rPr>
        <w:rFonts w:hint="default"/>
        <w:lang w:val="es-ES" w:eastAsia="es-ES" w:bidi="es-ES"/>
      </w:rPr>
    </w:lvl>
    <w:lvl w:ilvl="3" w:tplc="CAFA852E">
      <w:numFmt w:val="bullet"/>
      <w:lvlText w:val="•"/>
      <w:lvlJc w:val="left"/>
      <w:pPr>
        <w:ind w:left="2598" w:hanging="360"/>
      </w:pPr>
      <w:rPr>
        <w:rFonts w:hint="default"/>
        <w:lang w:val="es-ES" w:eastAsia="es-ES" w:bidi="es-ES"/>
      </w:rPr>
    </w:lvl>
    <w:lvl w:ilvl="4" w:tplc="B636A8F0">
      <w:numFmt w:val="bullet"/>
      <w:lvlText w:val="•"/>
      <w:lvlJc w:val="left"/>
      <w:pPr>
        <w:ind w:left="3290" w:hanging="360"/>
      </w:pPr>
      <w:rPr>
        <w:rFonts w:hint="default"/>
        <w:lang w:val="es-ES" w:eastAsia="es-ES" w:bidi="es-ES"/>
      </w:rPr>
    </w:lvl>
    <w:lvl w:ilvl="5" w:tplc="A5148254">
      <w:numFmt w:val="bullet"/>
      <w:lvlText w:val="•"/>
      <w:lvlJc w:val="left"/>
      <w:pPr>
        <w:ind w:left="3983" w:hanging="360"/>
      </w:pPr>
      <w:rPr>
        <w:rFonts w:hint="default"/>
        <w:lang w:val="es-ES" w:eastAsia="es-ES" w:bidi="es-ES"/>
      </w:rPr>
    </w:lvl>
    <w:lvl w:ilvl="6" w:tplc="4BD242F0">
      <w:numFmt w:val="bullet"/>
      <w:lvlText w:val="•"/>
      <w:lvlJc w:val="left"/>
      <w:pPr>
        <w:ind w:left="4676" w:hanging="360"/>
      </w:pPr>
      <w:rPr>
        <w:rFonts w:hint="default"/>
        <w:lang w:val="es-ES" w:eastAsia="es-ES" w:bidi="es-ES"/>
      </w:rPr>
    </w:lvl>
    <w:lvl w:ilvl="7" w:tplc="831A1DDA">
      <w:numFmt w:val="bullet"/>
      <w:lvlText w:val="•"/>
      <w:lvlJc w:val="left"/>
      <w:pPr>
        <w:ind w:left="5368" w:hanging="360"/>
      </w:pPr>
      <w:rPr>
        <w:rFonts w:hint="default"/>
        <w:lang w:val="es-ES" w:eastAsia="es-ES" w:bidi="es-ES"/>
      </w:rPr>
    </w:lvl>
    <w:lvl w:ilvl="8" w:tplc="8B0EFAB2">
      <w:numFmt w:val="bullet"/>
      <w:lvlText w:val="•"/>
      <w:lvlJc w:val="left"/>
      <w:pPr>
        <w:ind w:left="6061" w:hanging="360"/>
      </w:pPr>
      <w:rPr>
        <w:rFonts w:hint="default"/>
        <w:lang w:val="es-ES" w:eastAsia="es-ES" w:bidi="es-ES"/>
      </w:rPr>
    </w:lvl>
  </w:abstractNum>
  <w:abstractNum w:abstractNumId="18" w15:restartNumberingAfterBreak="0">
    <w:nsid w:val="33A749F2"/>
    <w:multiLevelType w:val="hybridMultilevel"/>
    <w:tmpl w:val="1D20A0A4"/>
    <w:lvl w:ilvl="0" w:tplc="5C3A81F0">
      <w:start w:val="4"/>
      <w:numFmt w:val="decimal"/>
      <w:lvlText w:val="%1"/>
      <w:lvlJc w:val="left"/>
      <w:pPr>
        <w:ind w:left="830" w:hanging="356"/>
      </w:pPr>
      <w:rPr>
        <w:rFonts w:hint="default"/>
        <w:lang w:val="es-ES" w:eastAsia="es-ES" w:bidi="es-ES"/>
      </w:rPr>
    </w:lvl>
    <w:lvl w:ilvl="1" w:tplc="490CDF26">
      <w:start w:val="1"/>
      <w:numFmt w:val="decimal"/>
      <w:lvlText w:val="%1.%2"/>
      <w:lvlJc w:val="left"/>
      <w:pPr>
        <w:ind w:left="830" w:hanging="356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s-ES" w:bidi="es-ES"/>
      </w:rPr>
    </w:lvl>
    <w:lvl w:ilvl="2" w:tplc="3EE665AC">
      <w:numFmt w:val="bullet"/>
      <w:lvlText w:val="•"/>
      <w:lvlJc w:val="left"/>
      <w:pPr>
        <w:ind w:left="2369" w:hanging="356"/>
      </w:pPr>
      <w:rPr>
        <w:rFonts w:hint="default"/>
        <w:lang w:val="es-ES" w:eastAsia="es-ES" w:bidi="es-ES"/>
      </w:rPr>
    </w:lvl>
    <w:lvl w:ilvl="3" w:tplc="CF28B714">
      <w:numFmt w:val="bullet"/>
      <w:lvlText w:val="•"/>
      <w:lvlJc w:val="left"/>
      <w:pPr>
        <w:ind w:left="3134" w:hanging="356"/>
      </w:pPr>
      <w:rPr>
        <w:rFonts w:hint="default"/>
        <w:lang w:val="es-ES" w:eastAsia="es-ES" w:bidi="es-ES"/>
      </w:rPr>
    </w:lvl>
    <w:lvl w:ilvl="4" w:tplc="F17A6B72">
      <w:numFmt w:val="bullet"/>
      <w:lvlText w:val="•"/>
      <w:lvlJc w:val="left"/>
      <w:pPr>
        <w:ind w:left="3899" w:hanging="356"/>
      </w:pPr>
      <w:rPr>
        <w:rFonts w:hint="default"/>
        <w:lang w:val="es-ES" w:eastAsia="es-ES" w:bidi="es-ES"/>
      </w:rPr>
    </w:lvl>
    <w:lvl w:ilvl="5" w:tplc="9496E916">
      <w:numFmt w:val="bullet"/>
      <w:lvlText w:val="•"/>
      <w:lvlJc w:val="left"/>
      <w:pPr>
        <w:ind w:left="4664" w:hanging="356"/>
      </w:pPr>
      <w:rPr>
        <w:rFonts w:hint="default"/>
        <w:lang w:val="es-ES" w:eastAsia="es-ES" w:bidi="es-ES"/>
      </w:rPr>
    </w:lvl>
    <w:lvl w:ilvl="6" w:tplc="7F9C0128">
      <w:numFmt w:val="bullet"/>
      <w:lvlText w:val="•"/>
      <w:lvlJc w:val="left"/>
      <w:pPr>
        <w:ind w:left="5429" w:hanging="356"/>
      </w:pPr>
      <w:rPr>
        <w:rFonts w:hint="default"/>
        <w:lang w:val="es-ES" w:eastAsia="es-ES" w:bidi="es-ES"/>
      </w:rPr>
    </w:lvl>
    <w:lvl w:ilvl="7" w:tplc="A34E6DB0">
      <w:numFmt w:val="bullet"/>
      <w:lvlText w:val="•"/>
      <w:lvlJc w:val="left"/>
      <w:pPr>
        <w:ind w:left="6194" w:hanging="356"/>
      </w:pPr>
      <w:rPr>
        <w:rFonts w:hint="default"/>
        <w:lang w:val="es-ES" w:eastAsia="es-ES" w:bidi="es-ES"/>
      </w:rPr>
    </w:lvl>
    <w:lvl w:ilvl="8" w:tplc="53F40CB0">
      <w:numFmt w:val="bullet"/>
      <w:lvlText w:val="•"/>
      <w:lvlJc w:val="left"/>
      <w:pPr>
        <w:ind w:left="6959" w:hanging="356"/>
      </w:pPr>
      <w:rPr>
        <w:rFonts w:hint="default"/>
        <w:lang w:val="es-ES" w:eastAsia="es-ES" w:bidi="es-ES"/>
      </w:rPr>
    </w:lvl>
  </w:abstractNum>
  <w:abstractNum w:abstractNumId="19" w15:restartNumberingAfterBreak="0">
    <w:nsid w:val="34142A3C"/>
    <w:multiLevelType w:val="hybridMultilevel"/>
    <w:tmpl w:val="0C545C4C"/>
    <w:lvl w:ilvl="0" w:tplc="237EFD94">
      <w:numFmt w:val="bullet"/>
      <w:lvlText w:val=""/>
      <w:lvlJc w:val="left"/>
      <w:pPr>
        <w:ind w:left="826" w:hanging="356"/>
      </w:pPr>
      <w:rPr>
        <w:rFonts w:ascii="Wingdings" w:eastAsia="Wingdings" w:hAnsi="Wingdings" w:cs="Wingdings" w:hint="default"/>
        <w:color w:val="C00000"/>
        <w:w w:val="100"/>
        <w:sz w:val="22"/>
        <w:szCs w:val="22"/>
        <w:lang w:val="es-ES" w:eastAsia="es-ES" w:bidi="es-ES"/>
      </w:rPr>
    </w:lvl>
    <w:lvl w:ilvl="1" w:tplc="B1FA5700">
      <w:numFmt w:val="bullet"/>
      <w:lvlText w:val="•"/>
      <w:lvlJc w:val="left"/>
      <w:pPr>
        <w:ind w:left="1684" w:hanging="356"/>
      </w:pPr>
      <w:rPr>
        <w:rFonts w:hint="default"/>
        <w:lang w:val="es-ES" w:eastAsia="es-ES" w:bidi="es-ES"/>
      </w:rPr>
    </w:lvl>
    <w:lvl w:ilvl="2" w:tplc="05E0B880">
      <w:numFmt w:val="bullet"/>
      <w:lvlText w:val="•"/>
      <w:lvlJc w:val="left"/>
      <w:pPr>
        <w:ind w:left="2548" w:hanging="356"/>
      </w:pPr>
      <w:rPr>
        <w:rFonts w:hint="default"/>
        <w:lang w:val="es-ES" w:eastAsia="es-ES" w:bidi="es-ES"/>
      </w:rPr>
    </w:lvl>
    <w:lvl w:ilvl="3" w:tplc="831A1FA4">
      <w:numFmt w:val="bullet"/>
      <w:lvlText w:val="•"/>
      <w:lvlJc w:val="left"/>
      <w:pPr>
        <w:ind w:left="3413" w:hanging="356"/>
      </w:pPr>
      <w:rPr>
        <w:rFonts w:hint="default"/>
        <w:lang w:val="es-ES" w:eastAsia="es-ES" w:bidi="es-ES"/>
      </w:rPr>
    </w:lvl>
    <w:lvl w:ilvl="4" w:tplc="45961A84">
      <w:numFmt w:val="bullet"/>
      <w:lvlText w:val="•"/>
      <w:lvlJc w:val="left"/>
      <w:pPr>
        <w:ind w:left="4277" w:hanging="356"/>
      </w:pPr>
      <w:rPr>
        <w:rFonts w:hint="default"/>
        <w:lang w:val="es-ES" w:eastAsia="es-ES" w:bidi="es-ES"/>
      </w:rPr>
    </w:lvl>
    <w:lvl w:ilvl="5" w:tplc="805CE67E">
      <w:numFmt w:val="bullet"/>
      <w:lvlText w:val="•"/>
      <w:lvlJc w:val="left"/>
      <w:pPr>
        <w:ind w:left="5142" w:hanging="356"/>
      </w:pPr>
      <w:rPr>
        <w:rFonts w:hint="default"/>
        <w:lang w:val="es-ES" w:eastAsia="es-ES" w:bidi="es-ES"/>
      </w:rPr>
    </w:lvl>
    <w:lvl w:ilvl="6" w:tplc="2404F92E">
      <w:numFmt w:val="bullet"/>
      <w:lvlText w:val="•"/>
      <w:lvlJc w:val="left"/>
      <w:pPr>
        <w:ind w:left="6006" w:hanging="356"/>
      </w:pPr>
      <w:rPr>
        <w:rFonts w:hint="default"/>
        <w:lang w:val="es-ES" w:eastAsia="es-ES" w:bidi="es-ES"/>
      </w:rPr>
    </w:lvl>
    <w:lvl w:ilvl="7" w:tplc="FF86511C">
      <w:numFmt w:val="bullet"/>
      <w:lvlText w:val="•"/>
      <w:lvlJc w:val="left"/>
      <w:pPr>
        <w:ind w:left="6870" w:hanging="356"/>
      </w:pPr>
      <w:rPr>
        <w:rFonts w:hint="default"/>
        <w:lang w:val="es-ES" w:eastAsia="es-ES" w:bidi="es-ES"/>
      </w:rPr>
    </w:lvl>
    <w:lvl w:ilvl="8" w:tplc="0E88D572">
      <w:numFmt w:val="bullet"/>
      <w:lvlText w:val="•"/>
      <w:lvlJc w:val="left"/>
      <w:pPr>
        <w:ind w:left="7735" w:hanging="356"/>
      </w:pPr>
      <w:rPr>
        <w:rFonts w:hint="default"/>
        <w:lang w:val="es-ES" w:eastAsia="es-ES" w:bidi="es-ES"/>
      </w:rPr>
    </w:lvl>
  </w:abstractNum>
  <w:abstractNum w:abstractNumId="20" w15:restartNumberingAfterBreak="0">
    <w:nsid w:val="346658BE"/>
    <w:multiLevelType w:val="hybridMultilevel"/>
    <w:tmpl w:val="919C705E"/>
    <w:lvl w:ilvl="0" w:tplc="4404AB3A">
      <w:numFmt w:val="bullet"/>
      <w:lvlText w:val=""/>
      <w:lvlJc w:val="left"/>
      <w:pPr>
        <w:ind w:left="517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4790D1D4">
      <w:numFmt w:val="bullet"/>
      <w:lvlText w:val="•"/>
      <w:lvlJc w:val="left"/>
      <w:pPr>
        <w:ind w:left="1212" w:hanging="360"/>
      </w:pPr>
      <w:rPr>
        <w:rFonts w:hint="default"/>
        <w:lang w:val="es-ES" w:eastAsia="es-ES" w:bidi="es-ES"/>
      </w:rPr>
    </w:lvl>
    <w:lvl w:ilvl="2" w:tplc="5EDEDFA0">
      <w:numFmt w:val="bullet"/>
      <w:lvlText w:val="•"/>
      <w:lvlJc w:val="left"/>
      <w:pPr>
        <w:ind w:left="1905" w:hanging="360"/>
      </w:pPr>
      <w:rPr>
        <w:rFonts w:hint="default"/>
        <w:lang w:val="es-ES" w:eastAsia="es-ES" w:bidi="es-ES"/>
      </w:rPr>
    </w:lvl>
    <w:lvl w:ilvl="3" w:tplc="B538D85A">
      <w:numFmt w:val="bullet"/>
      <w:lvlText w:val="•"/>
      <w:lvlJc w:val="left"/>
      <w:pPr>
        <w:ind w:left="2598" w:hanging="360"/>
      </w:pPr>
      <w:rPr>
        <w:rFonts w:hint="default"/>
        <w:lang w:val="es-ES" w:eastAsia="es-ES" w:bidi="es-ES"/>
      </w:rPr>
    </w:lvl>
    <w:lvl w:ilvl="4" w:tplc="91BE88EA">
      <w:numFmt w:val="bullet"/>
      <w:lvlText w:val="•"/>
      <w:lvlJc w:val="left"/>
      <w:pPr>
        <w:ind w:left="3290" w:hanging="360"/>
      </w:pPr>
      <w:rPr>
        <w:rFonts w:hint="default"/>
        <w:lang w:val="es-ES" w:eastAsia="es-ES" w:bidi="es-ES"/>
      </w:rPr>
    </w:lvl>
    <w:lvl w:ilvl="5" w:tplc="121E5284">
      <w:numFmt w:val="bullet"/>
      <w:lvlText w:val="•"/>
      <w:lvlJc w:val="left"/>
      <w:pPr>
        <w:ind w:left="3983" w:hanging="360"/>
      </w:pPr>
      <w:rPr>
        <w:rFonts w:hint="default"/>
        <w:lang w:val="es-ES" w:eastAsia="es-ES" w:bidi="es-ES"/>
      </w:rPr>
    </w:lvl>
    <w:lvl w:ilvl="6" w:tplc="28BACFAC">
      <w:numFmt w:val="bullet"/>
      <w:lvlText w:val="•"/>
      <w:lvlJc w:val="left"/>
      <w:pPr>
        <w:ind w:left="4676" w:hanging="360"/>
      </w:pPr>
      <w:rPr>
        <w:rFonts w:hint="default"/>
        <w:lang w:val="es-ES" w:eastAsia="es-ES" w:bidi="es-ES"/>
      </w:rPr>
    </w:lvl>
    <w:lvl w:ilvl="7" w:tplc="9AC0540A">
      <w:numFmt w:val="bullet"/>
      <w:lvlText w:val="•"/>
      <w:lvlJc w:val="left"/>
      <w:pPr>
        <w:ind w:left="5368" w:hanging="360"/>
      </w:pPr>
      <w:rPr>
        <w:rFonts w:hint="default"/>
        <w:lang w:val="es-ES" w:eastAsia="es-ES" w:bidi="es-ES"/>
      </w:rPr>
    </w:lvl>
    <w:lvl w:ilvl="8" w:tplc="837A7058">
      <w:numFmt w:val="bullet"/>
      <w:lvlText w:val="•"/>
      <w:lvlJc w:val="left"/>
      <w:pPr>
        <w:ind w:left="6061" w:hanging="360"/>
      </w:pPr>
      <w:rPr>
        <w:rFonts w:hint="default"/>
        <w:lang w:val="es-ES" w:eastAsia="es-ES" w:bidi="es-ES"/>
      </w:rPr>
    </w:lvl>
  </w:abstractNum>
  <w:abstractNum w:abstractNumId="21" w15:restartNumberingAfterBreak="0">
    <w:nsid w:val="358318F2"/>
    <w:multiLevelType w:val="hybridMultilevel"/>
    <w:tmpl w:val="871A8852"/>
    <w:lvl w:ilvl="0" w:tplc="EBAA5F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28D4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EA8FB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5BE39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C7E8D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6C8E6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CD078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696F3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B783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691E14"/>
    <w:multiLevelType w:val="hybridMultilevel"/>
    <w:tmpl w:val="2DEE8C2C"/>
    <w:lvl w:ilvl="0" w:tplc="E81E4D02">
      <w:numFmt w:val="bullet"/>
      <w:lvlText w:val=""/>
      <w:lvlJc w:val="left"/>
      <w:pPr>
        <w:ind w:left="517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A4E2F690">
      <w:numFmt w:val="bullet"/>
      <w:lvlText w:val="•"/>
      <w:lvlJc w:val="left"/>
      <w:pPr>
        <w:ind w:left="1212" w:hanging="360"/>
      </w:pPr>
      <w:rPr>
        <w:rFonts w:hint="default"/>
        <w:lang w:val="es-ES" w:eastAsia="es-ES" w:bidi="es-ES"/>
      </w:rPr>
    </w:lvl>
    <w:lvl w:ilvl="2" w:tplc="9B14B82C">
      <w:numFmt w:val="bullet"/>
      <w:lvlText w:val="•"/>
      <w:lvlJc w:val="left"/>
      <w:pPr>
        <w:ind w:left="1905" w:hanging="360"/>
      </w:pPr>
      <w:rPr>
        <w:rFonts w:hint="default"/>
        <w:lang w:val="es-ES" w:eastAsia="es-ES" w:bidi="es-ES"/>
      </w:rPr>
    </w:lvl>
    <w:lvl w:ilvl="3" w:tplc="1A441FB8">
      <w:numFmt w:val="bullet"/>
      <w:lvlText w:val="•"/>
      <w:lvlJc w:val="left"/>
      <w:pPr>
        <w:ind w:left="2598" w:hanging="360"/>
      </w:pPr>
      <w:rPr>
        <w:rFonts w:hint="default"/>
        <w:lang w:val="es-ES" w:eastAsia="es-ES" w:bidi="es-ES"/>
      </w:rPr>
    </w:lvl>
    <w:lvl w:ilvl="4" w:tplc="280A8094">
      <w:numFmt w:val="bullet"/>
      <w:lvlText w:val="•"/>
      <w:lvlJc w:val="left"/>
      <w:pPr>
        <w:ind w:left="3290" w:hanging="360"/>
      </w:pPr>
      <w:rPr>
        <w:rFonts w:hint="default"/>
        <w:lang w:val="es-ES" w:eastAsia="es-ES" w:bidi="es-ES"/>
      </w:rPr>
    </w:lvl>
    <w:lvl w:ilvl="5" w:tplc="219E357C">
      <w:numFmt w:val="bullet"/>
      <w:lvlText w:val="•"/>
      <w:lvlJc w:val="left"/>
      <w:pPr>
        <w:ind w:left="3983" w:hanging="360"/>
      </w:pPr>
      <w:rPr>
        <w:rFonts w:hint="default"/>
        <w:lang w:val="es-ES" w:eastAsia="es-ES" w:bidi="es-ES"/>
      </w:rPr>
    </w:lvl>
    <w:lvl w:ilvl="6" w:tplc="370AD8B2">
      <w:numFmt w:val="bullet"/>
      <w:lvlText w:val="•"/>
      <w:lvlJc w:val="left"/>
      <w:pPr>
        <w:ind w:left="4676" w:hanging="360"/>
      </w:pPr>
      <w:rPr>
        <w:rFonts w:hint="default"/>
        <w:lang w:val="es-ES" w:eastAsia="es-ES" w:bidi="es-ES"/>
      </w:rPr>
    </w:lvl>
    <w:lvl w:ilvl="7" w:tplc="9DDC67EC">
      <w:numFmt w:val="bullet"/>
      <w:lvlText w:val="•"/>
      <w:lvlJc w:val="left"/>
      <w:pPr>
        <w:ind w:left="5368" w:hanging="360"/>
      </w:pPr>
      <w:rPr>
        <w:rFonts w:hint="default"/>
        <w:lang w:val="es-ES" w:eastAsia="es-ES" w:bidi="es-ES"/>
      </w:rPr>
    </w:lvl>
    <w:lvl w:ilvl="8" w:tplc="61D81526">
      <w:numFmt w:val="bullet"/>
      <w:lvlText w:val="•"/>
      <w:lvlJc w:val="left"/>
      <w:pPr>
        <w:ind w:left="6061" w:hanging="360"/>
      </w:pPr>
      <w:rPr>
        <w:rFonts w:hint="default"/>
        <w:lang w:val="es-ES" w:eastAsia="es-ES" w:bidi="es-ES"/>
      </w:rPr>
    </w:lvl>
  </w:abstractNum>
  <w:abstractNum w:abstractNumId="23" w15:restartNumberingAfterBreak="0">
    <w:nsid w:val="3AA2285B"/>
    <w:multiLevelType w:val="hybridMultilevel"/>
    <w:tmpl w:val="4B824FDC"/>
    <w:lvl w:ilvl="0" w:tplc="9BEE8468">
      <w:start w:val="1"/>
      <w:numFmt w:val="decimal"/>
      <w:lvlText w:val="%1"/>
      <w:lvlJc w:val="left"/>
      <w:pPr>
        <w:ind w:left="830" w:hanging="356"/>
      </w:pPr>
      <w:rPr>
        <w:rFonts w:hint="default"/>
        <w:lang w:val="es-ES" w:eastAsia="es-ES" w:bidi="es-ES"/>
      </w:rPr>
    </w:lvl>
    <w:lvl w:ilvl="1" w:tplc="0EAE74E0">
      <w:start w:val="1"/>
      <w:numFmt w:val="decimal"/>
      <w:lvlText w:val="%1.%2"/>
      <w:lvlJc w:val="left"/>
      <w:pPr>
        <w:ind w:left="830" w:hanging="356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s-ES" w:bidi="es-ES"/>
      </w:rPr>
    </w:lvl>
    <w:lvl w:ilvl="2" w:tplc="40F08F4A">
      <w:numFmt w:val="bullet"/>
      <w:lvlText w:val="•"/>
      <w:lvlJc w:val="left"/>
      <w:pPr>
        <w:ind w:left="2369" w:hanging="356"/>
      </w:pPr>
      <w:rPr>
        <w:rFonts w:hint="default"/>
        <w:lang w:val="es-ES" w:eastAsia="es-ES" w:bidi="es-ES"/>
      </w:rPr>
    </w:lvl>
    <w:lvl w:ilvl="3" w:tplc="A47EFDF8">
      <w:numFmt w:val="bullet"/>
      <w:lvlText w:val="•"/>
      <w:lvlJc w:val="left"/>
      <w:pPr>
        <w:ind w:left="3134" w:hanging="356"/>
      </w:pPr>
      <w:rPr>
        <w:rFonts w:hint="default"/>
        <w:lang w:val="es-ES" w:eastAsia="es-ES" w:bidi="es-ES"/>
      </w:rPr>
    </w:lvl>
    <w:lvl w:ilvl="4" w:tplc="CC7ADF86">
      <w:numFmt w:val="bullet"/>
      <w:lvlText w:val="•"/>
      <w:lvlJc w:val="left"/>
      <w:pPr>
        <w:ind w:left="3899" w:hanging="356"/>
      </w:pPr>
      <w:rPr>
        <w:rFonts w:hint="default"/>
        <w:lang w:val="es-ES" w:eastAsia="es-ES" w:bidi="es-ES"/>
      </w:rPr>
    </w:lvl>
    <w:lvl w:ilvl="5" w:tplc="9EFEEE24">
      <w:numFmt w:val="bullet"/>
      <w:lvlText w:val="•"/>
      <w:lvlJc w:val="left"/>
      <w:pPr>
        <w:ind w:left="4664" w:hanging="356"/>
      </w:pPr>
      <w:rPr>
        <w:rFonts w:hint="default"/>
        <w:lang w:val="es-ES" w:eastAsia="es-ES" w:bidi="es-ES"/>
      </w:rPr>
    </w:lvl>
    <w:lvl w:ilvl="6" w:tplc="8724CEE2">
      <w:numFmt w:val="bullet"/>
      <w:lvlText w:val="•"/>
      <w:lvlJc w:val="left"/>
      <w:pPr>
        <w:ind w:left="5429" w:hanging="356"/>
      </w:pPr>
      <w:rPr>
        <w:rFonts w:hint="default"/>
        <w:lang w:val="es-ES" w:eastAsia="es-ES" w:bidi="es-ES"/>
      </w:rPr>
    </w:lvl>
    <w:lvl w:ilvl="7" w:tplc="5EC40C40">
      <w:numFmt w:val="bullet"/>
      <w:lvlText w:val="•"/>
      <w:lvlJc w:val="left"/>
      <w:pPr>
        <w:ind w:left="6194" w:hanging="356"/>
      </w:pPr>
      <w:rPr>
        <w:rFonts w:hint="default"/>
        <w:lang w:val="es-ES" w:eastAsia="es-ES" w:bidi="es-ES"/>
      </w:rPr>
    </w:lvl>
    <w:lvl w:ilvl="8" w:tplc="2E7A6AE4">
      <w:numFmt w:val="bullet"/>
      <w:lvlText w:val="•"/>
      <w:lvlJc w:val="left"/>
      <w:pPr>
        <w:ind w:left="6959" w:hanging="356"/>
      </w:pPr>
      <w:rPr>
        <w:rFonts w:hint="default"/>
        <w:lang w:val="es-ES" w:eastAsia="es-ES" w:bidi="es-ES"/>
      </w:rPr>
    </w:lvl>
  </w:abstractNum>
  <w:abstractNum w:abstractNumId="24" w15:restartNumberingAfterBreak="0">
    <w:nsid w:val="3E4B07FA"/>
    <w:multiLevelType w:val="hybridMultilevel"/>
    <w:tmpl w:val="53CC0F46"/>
    <w:lvl w:ilvl="0" w:tplc="765AF702">
      <w:start w:val="1"/>
      <w:numFmt w:val="decimal"/>
      <w:pStyle w:val="Ttulo1"/>
      <w:lvlText w:val="%1."/>
      <w:lvlJc w:val="left"/>
      <w:pPr>
        <w:ind w:left="6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5" w15:restartNumberingAfterBreak="0">
    <w:nsid w:val="4F652077"/>
    <w:multiLevelType w:val="hybridMultilevel"/>
    <w:tmpl w:val="01AA2C26"/>
    <w:lvl w:ilvl="0" w:tplc="82707614">
      <w:start w:val="2"/>
      <w:numFmt w:val="decimal"/>
      <w:lvlText w:val="%1"/>
      <w:lvlJc w:val="left"/>
      <w:pPr>
        <w:ind w:left="830" w:hanging="356"/>
      </w:pPr>
      <w:rPr>
        <w:rFonts w:hint="default"/>
        <w:lang w:val="es-ES" w:eastAsia="es-ES" w:bidi="es-ES"/>
      </w:rPr>
    </w:lvl>
    <w:lvl w:ilvl="1" w:tplc="6748A800">
      <w:start w:val="1"/>
      <w:numFmt w:val="decimal"/>
      <w:lvlText w:val="%1.%2"/>
      <w:lvlJc w:val="left"/>
      <w:pPr>
        <w:ind w:left="830" w:hanging="356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s-ES" w:bidi="es-ES"/>
      </w:rPr>
    </w:lvl>
    <w:lvl w:ilvl="2" w:tplc="ADC6F392">
      <w:numFmt w:val="bullet"/>
      <w:lvlText w:val="•"/>
      <w:lvlJc w:val="left"/>
      <w:pPr>
        <w:ind w:left="2369" w:hanging="356"/>
      </w:pPr>
      <w:rPr>
        <w:rFonts w:hint="default"/>
        <w:lang w:val="es-ES" w:eastAsia="es-ES" w:bidi="es-ES"/>
      </w:rPr>
    </w:lvl>
    <w:lvl w:ilvl="3" w:tplc="EB34CC44">
      <w:numFmt w:val="bullet"/>
      <w:lvlText w:val="•"/>
      <w:lvlJc w:val="left"/>
      <w:pPr>
        <w:ind w:left="3134" w:hanging="356"/>
      </w:pPr>
      <w:rPr>
        <w:rFonts w:hint="default"/>
        <w:lang w:val="es-ES" w:eastAsia="es-ES" w:bidi="es-ES"/>
      </w:rPr>
    </w:lvl>
    <w:lvl w:ilvl="4" w:tplc="E14243F4">
      <w:numFmt w:val="bullet"/>
      <w:lvlText w:val="•"/>
      <w:lvlJc w:val="left"/>
      <w:pPr>
        <w:ind w:left="3899" w:hanging="356"/>
      </w:pPr>
      <w:rPr>
        <w:rFonts w:hint="default"/>
        <w:lang w:val="es-ES" w:eastAsia="es-ES" w:bidi="es-ES"/>
      </w:rPr>
    </w:lvl>
    <w:lvl w:ilvl="5" w:tplc="6144039A">
      <w:numFmt w:val="bullet"/>
      <w:lvlText w:val="•"/>
      <w:lvlJc w:val="left"/>
      <w:pPr>
        <w:ind w:left="4664" w:hanging="356"/>
      </w:pPr>
      <w:rPr>
        <w:rFonts w:hint="default"/>
        <w:lang w:val="es-ES" w:eastAsia="es-ES" w:bidi="es-ES"/>
      </w:rPr>
    </w:lvl>
    <w:lvl w:ilvl="6" w:tplc="6EE01F12">
      <w:numFmt w:val="bullet"/>
      <w:lvlText w:val="•"/>
      <w:lvlJc w:val="left"/>
      <w:pPr>
        <w:ind w:left="5429" w:hanging="356"/>
      </w:pPr>
      <w:rPr>
        <w:rFonts w:hint="default"/>
        <w:lang w:val="es-ES" w:eastAsia="es-ES" w:bidi="es-ES"/>
      </w:rPr>
    </w:lvl>
    <w:lvl w:ilvl="7" w:tplc="5DF05AFE">
      <w:numFmt w:val="bullet"/>
      <w:lvlText w:val="•"/>
      <w:lvlJc w:val="left"/>
      <w:pPr>
        <w:ind w:left="6194" w:hanging="356"/>
      </w:pPr>
      <w:rPr>
        <w:rFonts w:hint="default"/>
        <w:lang w:val="es-ES" w:eastAsia="es-ES" w:bidi="es-ES"/>
      </w:rPr>
    </w:lvl>
    <w:lvl w:ilvl="8" w:tplc="4636E48C">
      <w:numFmt w:val="bullet"/>
      <w:lvlText w:val="•"/>
      <w:lvlJc w:val="left"/>
      <w:pPr>
        <w:ind w:left="6959" w:hanging="356"/>
      </w:pPr>
      <w:rPr>
        <w:rFonts w:hint="default"/>
        <w:lang w:val="es-ES" w:eastAsia="es-ES" w:bidi="es-ES"/>
      </w:rPr>
    </w:lvl>
  </w:abstractNum>
  <w:abstractNum w:abstractNumId="26" w15:restartNumberingAfterBreak="0">
    <w:nsid w:val="4FA82F84"/>
    <w:multiLevelType w:val="hybridMultilevel"/>
    <w:tmpl w:val="3AAC562A"/>
    <w:lvl w:ilvl="0" w:tplc="1BDC3D4E">
      <w:numFmt w:val="bullet"/>
      <w:lvlText w:val=""/>
      <w:lvlJc w:val="left"/>
      <w:pPr>
        <w:ind w:left="513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2CC2981A">
      <w:numFmt w:val="bullet"/>
      <w:lvlText w:val="•"/>
      <w:lvlJc w:val="left"/>
      <w:pPr>
        <w:ind w:left="1226" w:hanging="360"/>
      </w:pPr>
      <w:rPr>
        <w:rFonts w:hint="default"/>
        <w:lang w:val="es-ES" w:eastAsia="es-ES" w:bidi="es-ES"/>
      </w:rPr>
    </w:lvl>
    <w:lvl w:ilvl="2" w:tplc="92B81BE2">
      <w:numFmt w:val="bullet"/>
      <w:lvlText w:val="•"/>
      <w:lvlJc w:val="left"/>
      <w:pPr>
        <w:ind w:left="1933" w:hanging="360"/>
      </w:pPr>
      <w:rPr>
        <w:rFonts w:hint="default"/>
        <w:lang w:val="es-ES" w:eastAsia="es-ES" w:bidi="es-ES"/>
      </w:rPr>
    </w:lvl>
    <w:lvl w:ilvl="3" w:tplc="35963DB8">
      <w:numFmt w:val="bullet"/>
      <w:lvlText w:val="•"/>
      <w:lvlJc w:val="left"/>
      <w:pPr>
        <w:ind w:left="2639" w:hanging="360"/>
      </w:pPr>
      <w:rPr>
        <w:rFonts w:hint="default"/>
        <w:lang w:val="es-ES" w:eastAsia="es-ES" w:bidi="es-ES"/>
      </w:rPr>
    </w:lvl>
    <w:lvl w:ilvl="4" w:tplc="1A96470C">
      <w:numFmt w:val="bullet"/>
      <w:lvlText w:val="•"/>
      <w:lvlJc w:val="left"/>
      <w:pPr>
        <w:ind w:left="3346" w:hanging="360"/>
      </w:pPr>
      <w:rPr>
        <w:rFonts w:hint="default"/>
        <w:lang w:val="es-ES" w:eastAsia="es-ES" w:bidi="es-ES"/>
      </w:rPr>
    </w:lvl>
    <w:lvl w:ilvl="5" w:tplc="26D89ACC">
      <w:numFmt w:val="bullet"/>
      <w:lvlText w:val="•"/>
      <w:lvlJc w:val="left"/>
      <w:pPr>
        <w:ind w:left="4053" w:hanging="360"/>
      </w:pPr>
      <w:rPr>
        <w:rFonts w:hint="default"/>
        <w:lang w:val="es-ES" w:eastAsia="es-ES" w:bidi="es-ES"/>
      </w:rPr>
    </w:lvl>
    <w:lvl w:ilvl="6" w:tplc="05D2964C">
      <w:numFmt w:val="bullet"/>
      <w:lvlText w:val="•"/>
      <w:lvlJc w:val="left"/>
      <w:pPr>
        <w:ind w:left="4759" w:hanging="360"/>
      </w:pPr>
      <w:rPr>
        <w:rFonts w:hint="default"/>
        <w:lang w:val="es-ES" w:eastAsia="es-ES" w:bidi="es-ES"/>
      </w:rPr>
    </w:lvl>
    <w:lvl w:ilvl="7" w:tplc="8440F55A">
      <w:numFmt w:val="bullet"/>
      <w:lvlText w:val="•"/>
      <w:lvlJc w:val="left"/>
      <w:pPr>
        <w:ind w:left="5466" w:hanging="360"/>
      </w:pPr>
      <w:rPr>
        <w:rFonts w:hint="default"/>
        <w:lang w:val="es-ES" w:eastAsia="es-ES" w:bidi="es-ES"/>
      </w:rPr>
    </w:lvl>
    <w:lvl w:ilvl="8" w:tplc="292CC614">
      <w:numFmt w:val="bullet"/>
      <w:lvlText w:val="•"/>
      <w:lvlJc w:val="left"/>
      <w:pPr>
        <w:ind w:left="6172" w:hanging="360"/>
      </w:pPr>
      <w:rPr>
        <w:rFonts w:hint="default"/>
        <w:lang w:val="es-ES" w:eastAsia="es-ES" w:bidi="es-ES"/>
      </w:rPr>
    </w:lvl>
  </w:abstractNum>
  <w:abstractNum w:abstractNumId="27" w15:restartNumberingAfterBreak="0">
    <w:nsid w:val="536C15E2"/>
    <w:multiLevelType w:val="hybridMultilevel"/>
    <w:tmpl w:val="73A04AB6"/>
    <w:lvl w:ilvl="0" w:tplc="A49EEDE2">
      <w:numFmt w:val="bullet"/>
      <w:lvlText w:val=""/>
      <w:lvlJc w:val="left"/>
      <w:pPr>
        <w:ind w:left="518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83F6EFD2">
      <w:numFmt w:val="bullet"/>
      <w:lvlText w:val="•"/>
      <w:lvlJc w:val="left"/>
      <w:pPr>
        <w:ind w:left="1226" w:hanging="360"/>
      </w:pPr>
      <w:rPr>
        <w:rFonts w:hint="default"/>
        <w:lang w:val="es-ES" w:eastAsia="es-ES" w:bidi="es-ES"/>
      </w:rPr>
    </w:lvl>
    <w:lvl w:ilvl="2" w:tplc="079EB610">
      <w:numFmt w:val="bullet"/>
      <w:lvlText w:val="•"/>
      <w:lvlJc w:val="left"/>
      <w:pPr>
        <w:ind w:left="1933" w:hanging="360"/>
      </w:pPr>
      <w:rPr>
        <w:rFonts w:hint="default"/>
        <w:lang w:val="es-ES" w:eastAsia="es-ES" w:bidi="es-ES"/>
      </w:rPr>
    </w:lvl>
    <w:lvl w:ilvl="3" w:tplc="1DE089C8">
      <w:numFmt w:val="bullet"/>
      <w:lvlText w:val="•"/>
      <w:lvlJc w:val="left"/>
      <w:pPr>
        <w:ind w:left="2639" w:hanging="360"/>
      </w:pPr>
      <w:rPr>
        <w:rFonts w:hint="default"/>
        <w:lang w:val="es-ES" w:eastAsia="es-ES" w:bidi="es-ES"/>
      </w:rPr>
    </w:lvl>
    <w:lvl w:ilvl="4" w:tplc="5A74672A">
      <w:numFmt w:val="bullet"/>
      <w:lvlText w:val="•"/>
      <w:lvlJc w:val="left"/>
      <w:pPr>
        <w:ind w:left="3346" w:hanging="360"/>
      </w:pPr>
      <w:rPr>
        <w:rFonts w:hint="default"/>
        <w:lang w:val="es-ES" w:eastAsia="es-ES" w:bidi="es-ES"/>
      </w:rPr>
    </w:lvl>
    <w:lvl w:ilvl="5" w:tplc="1C986DD4">
      <w:numFmt w:val="bullet"/>
      <w:lvlText w:val="•"/>
      <w:lvlJc w:val="left"/>
      <w:pPr>
        <w:ind w:left="4053" w:hanging="360"/>
      </w:pPr>
      <w:rPr>
        <w:rFonts w:hint="default"/>
        <w:lang w:val="es-ES" w:eastAsia="es-ES" w:bidi="es-ES"/>
      </w:rPr>
    </w:lvl>
    <w:lvl w:ilvl="6" w:tplc="FFA2A1B2">
      <w:numFmt w:val="bullet"/>
      <w:lvlText w:val="•"/>
      <w:lvlJc w:val="left"/>
      <w:pPr>
        <w:ind w:left="4759" w:hanging="360"/>
      </w:pPr>
      <w:rPr>
        <w:rFonts w:hint="default"/>
        <w:lang w:val="es-ES" w:eastAsia="es-ES" w:bidi="es-ES"/>
      </w:rPr>
    </w:lvl>
    <w:lvl w:ilvl="7" w:tplc="A678C624">
      <w:numFmt w:val="bullet"/>
      <w:lvlText w:val="•"/>
      <w:lvlJc w:val="left"/>
      <w:pPr>
        <w:ind w:left="5466" w:hanging="360"/>
      </w:pPr>
      <w:rPr>
        <w:rFonts w:hint="default"/>
        <w:lang w:val="es-ES" w:eastAsia="es-ES" w:bidi="es-ES"/>
      </w:rPr>
    </w:lvl>
    <w:lvl w:ilvl="8" w:tplc="1100A6D0">
      <w:numFmt w:val="bullet"/>
      <w:lvlText w:val="•"/>
      <w:lvlJc w:val="left"/>
      <w:pPr>
        <w:ind w:left="6172" w:hanging="360"/>
      </w:pPr>
      <w:rPr>
        <w:rFonts w:hint="default"/>
        <w:lang w:val="es-ES" w:eastAsia="es-ES" w:bidi="es-ES"/>
      </w:rPr>
    </w:lvl>
  </w:abstractNum>
  <w:abstractNum w:abstractNumId="28" w15:restartNumberingAfterBreak="0">
    <w:nsid w:val="54FC1947"/>
    <w:multiLevelType w:val="hybridMultilevel"/>
    <w:tmpl w:val="EBD01E7A"/>
    <w:lvl w:ilvl="0" w:tplc="90662ECE">
      <w:numFmt w:val="bullet"/>
      <w:lvlText w:val=""/>
      <w:lvlJc w:val="left"/>
      <w:pPr>
        <w:ind w:left="523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E4845C46">
      <w:numFmt w:val="bullet"/>
      <w:lvlText w:val="•"/>
      <w:lvlJc w:val="left"/>
      <w:pPr>
        <w:ind w:left="1226" w:hanging="360"/>
      </w:pPr>
      <w:rPr>
        <w:rFonts w:hint="default"/>
        <w:lang w:val="es-ES" w:eastAsia="es-ES" w:bidi="es-ES"/>
      </w:rPr>
    </w:lvl>
    <w:lvl w:ilvl="2" w:tplc="60587D5C">
      <w:numFmt w:val="bullet"/>
      <w:lvlText w:val="•"/>
      <w:lvlJc w:val="left"/>
      <w:pPr>
        <w:ind w:left="1933" w:hanging="360"/>
      </w:pPr>
      <w:rPr>
        <w:rFonts w:hint="default"/>
        <w:lang w:val="es-ES" w:eastAsia="es-ES" w:bidi="es-ES"/>
      </w:rPr>
    </w:lvl>
    <w:lvl w:ilvl="3" w:tplc="8FCAE074">
      <w:numFmt w:val="bullet"/>
      <w:lvlText w:val="•"/>
      <w:lvlJc w:val="left"/>
      <w:pPr>
        <w:ind w:left="2639" w:hanging="360"/>
      </w:pPr>
      <w:rPr>
        <w:rFonts w:hint="default"/>
        <w:lang w:val="es-ES" w:eastAsia="es-ES" w:bidi="es-ES"/>
      </w:rPr>
    </w:lvl>
    <w:lvl w:ilvl="4" w:tplc="40DC9708">
      <w:numFmt w:val="bullet"/>
      <w:lvlText w:val="•"/>
      <w:lvlJc w:val="left"/>
      <w:pPr>
        <w:ind w:left="3346" w:hanging="360"/>
      </w:pPr>
      <w:rPr>
        <w:rFonts w:hint="default"/>
        <w:lang w:val="es-ES" w:eastAsia="es-ES" w:bidi="es-ES"/>
      </w:rPr>
    </w:lvl>
    <w:lvl w:ilvl="5" w:tplc="95A43978">
      <w:numFmt w:val="bullet"/>
      <w:lvlText w:val="•"/>
      <w:lvlJc w:val="left"/>
      <w:pPr>
        <w:ind w:left="4053" w:hanging="360"/>
      </w:pPr>
      <w:rPr>
        <w:rFonts w:hint="default"/>
        <w:lang w:val="es-ES" w:eastAsia="es-ES" w:bidi="es-ES"/>
      </w:rPr>
    </w:lvl>
    <w:lvl w:ilvl="6" w:tplc="1026F2C8">
      <w:numFmt w:val="bullet"/>
      <w:lvlText w:val="•"/>
      <w:lvlJc w:val="left"/>
      <w:pPr>
        <w:ind w:left="4759" w:hanging="360"/>
      </w:pPr>
      <w:rPr>
        <w:rFonts w:hint="default"/>
        <w:lang w:val="es-ES" w:eastAsia="es-ES" w:bidi="es-ES"/>
      </w:rPr>
    </w:lvl>
    <w:lvl w:ilvl="7" w:tplc="8E4C98A8">
      <w:numFmt w:val="bullet"/>
      <w:lvlText w:val="•"/>
      <w:lvlJc w:val="left"/>
      <w:pPr>
        <w:ind w:left="5466" w:hanging="360"/>
      </w:pPr>
      <w:rPr>
        <w:rFonts w:hint="default"/>
        <w:lang w:val="es-ES" w:eastAsia="es-ES" w:bidi="es-ES"/>
      </w:rPr>
    </w:lvl>
    <w:lvl w:ilvl="8" w:tplc="D6D2B730">
      <w:numFmt w:val="bullet"/>
      <w:lvlText w:val="•"/>
      <w:lvlJc w:val="left"/>
      <w:pPr>
        <w:ind w:left="6172" w:hanging="360"/>
      </w:pPr>
      <w:rPr>
        <w:rFonts w:hint="default"/>
        <w:lang w:val="es-ES" w:eastAsia="es-ES" w:bidi="es-ES"/>
      </w:rPr>
    </w:lvl>
  </w:abstractNum>
  <w:abstractNum w:abstractNumId="29" w15:restartNumberingAfterBreak="0">
    <w:nsid w:val="5A4D76A1"/>
    <w:multiLevelType w:val="hybridMultilevel"/>
    <w:tmpl w:val="9DBA5344"/>
    <w:lvl w:ilvl="0" w:tplc="D9FE8E54">
      <w:numFmt w:val="bullet"/>
      <w:lvlText w:val=""/>
      <w:lvlJc w:val="left"/>
      <w:pPr>
        <w:ind w:left="517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9BD0EC9A">
      <w:numFmt w:val="bullet"/>
      <w:lvlText w:val="•"/>
      <w:lvlJc w:val="left"/>
      <w:pPr>
        <w:ind w:left="1212" w:hanging="360"/>
      </w:pPr>
      <w:rPr>
        <w:rFonts w:hint="default"/>
        <w:lang w:val="es-ES" w:eastAsia="es-ES" w:bidi="es-ES"/>
      </w:rPr>
    </w:lvl>
    <w:lvl w:ilvl="2" w:tplc="795412D0">
      <w:numFmt w:val="bullet"/>
      <w:lvlText w:val="•"/>
      <w:lvlJc w:val="left"/>
      <w:pPr>
        <w:ind w:left="1905" w:hanging="360"/>
      </w:pPr>
      <w:rPr>
        <w:rFonts w:hint="default"/>
        <w:lang w:val="es-ES" w:eastAsia="es-ES" w:bidi="es-ES"/>
      </w:rPr>
    </w:lvl>
    <w:lvl w:ilvl="3" w:tplc="385A6098">
      <w:numFmt w:val="bullet"/>
      <w:lvlText w:val="•"/>
      <w:lvlJc w:val="left"/>
      <w:pPr>
        <w:ind w:left="2598" w:hanging="360"/>
      </w:pPr>
      <w:rPr>
        <w:rFonts w:hint="default"/>
        <w:lang w:val="es-ES" w:eastAsia="es-ES" w:bidi="es-ES"/>
      </w:rPr>
    </w:lvl>
    <w:lvl w:ilvl="4" w:tplc="FEE651C6">
      <w:numFmt w:val="bullet"/>
      <w:lvlText w:val="•"/>
      <w:lvlJc w:val="left"/>
      <w:pPr>
        <w:ind w:left="3290" w:hanging="360"/>
      </w:pPr>
      <w:rPr>
        <w:rFonts w:hint="default"/>
        <w:lang w:val="es-ES" w:eastAsia="es-ES" w:bidi="es-ES"/>
      </w:rPr>
    </w:lvl>
    <w:lvl w:ilvl="5" w:tplc="9F0618AC">
      <w:numFmt w:val="bullet"/>
      <w:lvlText w:val="•"/>
      <w:lvlJc w:val="left"/>
      <w:pPr>
        <w:ind w:left="3983" w:hanging="360"/>
      </w:pPr>
      <w:rPr>
        <w:rFonts w:hint="default"/>
        <w:lang w:val="es-ES" w:eastAsia="es-ES" w:bidi="es-ES"/>
      </w:rPr>
    </w:lvl>
    <w:lvl w:ilvl="6" w:tplc="CFE0444E">
      <w:numFmt w:val="bullet"/>
      <w:lvlText w:val="•"/>
      <w:lvlJc w:val="left"/>
      <w:pPr>
        <w:ind w:left="4676" w:hanging="360"/>
      </w:pPr>
      <w:rPr>
        <w:rFonts w:hint="default"/>
        <w:lang w:val="es-ES" w:eastAsia="es-ES" w:bidi="es-ES"/>
      </w:rPr>
    </w:lvl>
    <w:lvl w:ilvl="7" w:tplc="B17A3036">
      <w:numFmt w:val="bullet"/>
      <w:lvlText w:val="•"/>
      <w:lvlJc w:val="left"/>
      <w:pPr>
        <w:ind w:left="5368" w:hanging="360"/>
      </w:pPr>
      <w:rPr>
        <w:rFonts w:hint="default"/>
        <w:lang w:val="es-ES" w:eastAsia="es-ES" w:bidi="es-ES"/>
      </w:rPr>
    </w:lvl>
    <w:lvl w:ilvl="8" w:tplc="DB46B62A">
      <w:numFmt w:val="bullet"/>
      <w:lvlText w:val="•"/>
      <w:lvlJc w:val="left"/>
      <w:pPr>
        <w:ind w:left="6061" w:hanging="360"/>
      </w:pPr>
      <w:rPr>
        <w:rFonts w:hint="default"/>
        <w:lang w:val="es-ES" w:eastAsia="es-ES" w:bidi="es-ES"/>
      </w:rPr>
    </w:lvl>
  </w:abstractNum>
  <w:abstractNum w:abstractNumId="30" w15:restartNumberingAfterBreak="0">
    <w:nsid w:val="5E7F6916"/>
    <w:multiLevelType w:val="hybridMultilevel"/>
    <w:tmpl w:val="58AC28EC"/>
    <w:lvl w:ilvl="0" w:tplc="2F924EAC">
      <w:numFmt w:val="bullet"/>
      <w:lvlText w:val=""/>
      <w:lvlJc w:val="left"/>
      <w:pPr>
        <w:ind w:left="517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B6740B90">
      <w:numFmt w:val="bullet"/>
      <w:lvlText w:val="•"/>
      <w:lvlJc w:val="left"/>
      <w:pPr>
        <w:ind w:left="1212" w:hanging="360"/>
      </w:pPr>
      <w:rPr>
        <w:rFonts w:hint="default"/>
        <w:lang w:val="es-ES" w:eastAsia="es-ES" w:bidi="es-ES"/>
      </w:rPr>
    </w:lvl>
    <w:lvl w:ilvl="2" w:tplc="E9A87E7A">
      <w:numFmt w:val="bullet"/>
      <w:lvlText w:val="•"/>
      <w:lvlJc w:val="left"/>
      <w:pPr>
        <w:ind w:left="1905" w:hanging="360"/>
      </w:pPr>
      <w:rPr>
        <w:rFonts w:hint="default"/>
        <w:lang w:val="es-ES" w:eastAsia="es-ES" w:bidi="es-ES"/>
      </w:rPr>
    </w:lvl>
    <w:lvl w:ilvl="3" w:tplc="75BE868C">
      <w:numFmt w:val="bullet"/>
      <w:lvlText w:val="•"/>
      <w:lvlJc w:val="left"/>
      <w:pPr>
        <w:ind w:left="2598" w:hanging="360"/>
      </w:pPr>
      <w:rPr>
        <w:rFonts w:hint="default"/>
        <w:lang w:val="es-ES" w:eastAsia="es-ES" w:bidi="es-ES"/>
      </w:rPr>
    </w:lvl>
    <w:lvl w:ilvl="4" w:tplc="28A00E30">
      <w:numFmt w:val="bullet"/>
      <w:lvlText w:val="•"/>
      <w:lvlJc w:val="left"/>
      <w:pPr>
        <w:ind w:left="3290" w:hanging="360"/>
      </w:pPr>
      <w:rPr>
        <w:rFonts w:hint="default"/>
        <w:lang w:val="es-ES" w:eastAsia="es-ES" w:bidi="es-ES"/>
      </w:rPr>
    </w:lvl>
    <w:lvl w:ilvl="5" w:tplc="A55EADAA">
      <w:numFmt w:val="bullet"/>
      <w:lvlText w:val="•"/>
      <w:lvlJc w:val="left"/>
      <w:pPr>
        <w:ind w:left="3983" w:hanging="360"/>
      </w:pPr>
      <w:rPr>
        <w:rFonts w:hint="default"/>
        <w:lang w:val="es-ES" w:eastAsia="es-ES" w:bidi="es-ES"/>
      </w:rPr>
    </w:lvl>
    <w:lvl w:ilvl="6" w:tplc="D27EC098">
      <w:numFmt w:val="bullet"/>
      <w:lvlText w:val="•"/>
      <w:lvlJc w:val="left"/>
      <w:pPr>
        <w:ind w:left="4676" w:hanging="360"/>
      </w:pPr>
      <w:rPr>
        <w:rFonts w:hint="default"/>
        <w:lang w:val="es-ES" w:eastAsia="es-ES" w:bidi="es-ES"/>
      </w:rPr>
    </w:lvl>
    <w:lvl w:ilvl="7" w:tplc="41BE9C0A">
      <w:numFmt w:val="bullet"/>
      <w:lvlText w:val="•"/>
      <w:lvlJc w:val="left"/>
      <w:pPr>
        <w:ind w:left="5368" w:hanging="360"/>
      </w:pPr>
      <w:rPr>
        <w:rFonts w:hint="default"/>
        <w:lang w:val="es-ES" w:eastAsia="es-ES" w:bidi="es-ES"/>
      </w:rPr>
    </w:lvl>
    <w:lvl w:ilvl="8" w:tplc="9702C41C">
      <w:numFmt w:val="bullet"/>
      <w:lvlText w:val="•"/>
      <w:lvlJc w:val="left"/>
      <w:pPr>
        <w:ind w:left="6061" w:hanging="360"/>
      </w:pPr>
      <w:rPr>
        <w:rFonts w:hint="default"/>
        <w:lang w:val="es-ES" w:eastAsia="es-ES" w:bidi="es-ES"/>
      </w:rPr>
    </w:lvl>
  </w:abstractNum>
  <w:abstractNum w:abstractNumId="31" w15:restartNumberingAfterBreak="0">
    <w:nsid w:val="61D86A29"/>
    <w:multiLevelType w:val="hybridMultilevel"/>
    <w:tmpl w:val="F7448A14"/>
    <w:lvl w:ilvl="0" w:tplc="C2409BAE">
      <w:numFmt w:val="bullet"/>
      <w:lvlText w:val=""/>
      <w:lvlJc w:val="left"/>
      <w:pPr>
        <w:ind w:left="513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C82CC428">
      <w:numFmt w:val="bullet"/>
      <w:lvlText w:val="•"/>
      <w:lvlJc w:val="left"/>
      <w:pPr>
        <w:ind w:left="1226" w:hanging="360"/>
      </w:pPr>
      <w:rPr>
        <w:rFonts w:hint="default"/>
        <w:lang w:val="es-ES" w:eastAsia="es-ES" w:bidi="es-ES"/>
      </w:rPr>
    </w:lvl>
    <w:lvl w:ilvl="2" w:tplc="D4BEFAD2">
      <w:numFmt w:val="bullet"/>
      <w:lvlText w:val="•"/>
      <w:lvlJc w:val="left"/>
      <w:pPr>
        <w:ind w:left="1933" w:hanging="360"/>
      </w:pPr>
      <w:rPr>
        <w:rFonts w:hint="default"/>
        <w:lang w:val="es-ES" w:eastAsia="es-ES" w:bidi="es-ES"/>
      </w:rPr>
    </w:lvl>
    <w:lvl w:ilvl="3" w:tplc="EDD8FF64">
      <w:numFmt w:val="bullet"/>
      <w:lvlText w:val="•"/>
      <w:lvlJc w:val="left"/>
      <w:pPr>
        <w:ind w:left="2639" w:hanging="360"/>
      </w:pPr>
      <w:rPr>
        <w:rFonts w:hint="default"/>
        <w:lang w:val="es-ES" w:eastAsia="es-ES" w:bidi="es-ES"/>
      </w:rPr>
    </w:lvl>
    <w:lvl w:ilvl="4" w:tplc="28244224">
      <w:numFmt w:val="bullet"/>
      <w:lvlText w:val="•"/>
      <w:lvlJc w:val="left"/>
      <w:pPr>
        <w:ind w:left="3346" w:hanging="360"/>
      </w:pPr>
      <w:rPr>
        <w:rFonts w:hint="default"/>
        <w:lang w:val="es-ES" w:eastAsia="es-ES" w:bidi="es-ES"/>
      </w:rPr>
    </w:lvl>
    <w:lvl w:ilvl="5" w:tplc="AC84C458">
      <w:numFmt w:val="bullet"/>
      <w:lvlText w:val="•"/>
      <w:lvlJc w:val="left"/>
      <w:pPr>
        <w:ind w:left="4053" w:hanging="360"/>
      </w:pPr>
      <w:rPr>
        <w:rFonts w:hint="default"/>
        <w:lang w:val="es-ES" w:eastAsia="es-ES" w:bidi="es-ES"/>
      </w:rPr>
    </w:lvl>
    <w:lvl w:ilvl="6" w:tplc="E836EB4A">
      <w:numFmt w:val="bullet"/>
      <w:lvlText w:val="•"/>
      <w:lvlJc w:val="left"/>
      <w:pPr>
        <w:ind w:left="4759" w:hanging="360"/>
      </w:pPr>
      <w:rPr>
        <w:rFonts w:hint="default"/>
        <w:lang w:val="es-ES" w:eastAsia="es-ES" w:bidi="es-ES"/>
      </w:rPr>
    </w:lvl>
    <w:lvl w:ilvl="7" w:tplc="2B28F448">
      <w:numFmt w:val="bullet"/>
      <w:lvlText w:val="•"/>
      <w:lvlJc w:val="left"/>
      <w:pPr>
        <w:ind w:left="5466" w:hanging="360"/>
      </w:pPr>
      <w:rPr>
        <w:rFonts w:hint="default"/>
        <w:lang w:val="es-ES" w:eastAsia="es-ES" w:bidi="es-ES"/>
      </w:rPr>
    </w:lvl>
    <w:lvl w:ilvl="8" w:tplc="FAB46024">
      <w:numFmt w:val="bullet"/>
      <w:lvlText w:val="•"/>
      <w:lvlJc w:val="left"/>
      <w:pPr>
        <w:ind w:left="6172" w:hanging="360"/>
      </w:pPr>
      <w:rPr>
        <w:rFonts w:hint="default"/>
        <w:lang w:val="es-ES" w:eastAsia="es-ES" w:bidi="es-ES"/>
      </w:rPr>
    </w:lvl>
  </w:abstractNum>
  <w:abstractNum w:abstractNumId="32" w15:restartNumberingAfterBreak="0">
    <w:nsid w:val="634A4776"/>
    <w:multiLevelType w:val="hybridMultilevel"/>
    <w:tmpl w:val="7A4AF72A"/>
    <w:lvl w:ilvl="0" w:tplc="D248CB38">
      <w:numFmt w:val="bullet"/>
      <w:lvlText w:val=""/>
      <w:lvlJc w:val="left"/>
      <w:pPr>
        <w:ind w:left="517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B85055E2">
      <w:numFmt w:val="bullet"/>
      <w:lvlText w:val="•"/>
      <w:lvlJc w:val="left"/>
      <w:pPr>
        <w:ind w:left="1198" w:hanging="360"/>
      </w:pPr>
      <w:rPr>
        <w:rFonts w:hint="default"/>
        <w:lang w:val="es-ES" w:eastAsia="es-ES" w:bidi="es-ES"/>
      </w:rPr>
    </w:lvl>
    <w:lvl w:ilvl="2" w:tplc="589CEB64">
      <w:numFmt w:val="bullet"/>
      <w:lvlText w:val="•"/>
      <w:lvlJc w:val="left"/>
      <w:pPr>
        <w:ind w:left="1876" w:hanging="360"/>
      </w:pPr>
      <w:rPr>
        <w:rFonts w:hint="default"/>
        <w:lang w:val="es-ES" w:eastAsia="es-ES" w:bidi="es-ES"/>
      </w:rPr>
    </w:lvl>
    <w:lvl w:ilvl="3" w:tplc="1E948468">
      <w:numFmt w:val="bullet"/>
      <w:lvlText w:val="•"/>
      <w:lvlJc w:val="left"/>
      <w:pPr>
        <w:ind w:left="2554" w:hanging="360"/>
      </w:pPr>
      <w:rPr>
        <w:rFonts w:hint="default"/>
        <w:lang w:val="es-ES" w:eastAsia="es-ES" w:bidi="es-ES"/>
      </w:rPr>
    </w:lvl>
    <w:lvl w:ilvl="4" w:tplc="288862B2">
      <w:numFmt w:val="bullet"/>
      <w:lvlText w:val="•"/>
      <w:lvlJc w:val="left"/>
      <w:pPr>
        <w:ind w:left="3233" w:hanging="360"/>
      </w:pPr>
      <w:rPr>
        <w:rFonts w:hint="default"/>
        <w:lang w:val="es-ES" w:eastAsia="es-ES" w:bidi="es-ES"/>
      </w:rPr>
    </w:lvl>
    <w:lvl w:ilvl="5" w:tplc="A496B08C">
      <w:numFmt w:val="bullet"/>
      <w:lvlText w:val="•"/>
      <w:lvlJc w:val="left"/>
      <w:pPr>
        <w:ind w:left="3911" w:hanging="360"/>
      </w:pPr>
      <w:rPr>
        <w:rFonts w:hint="default"/>
        <w:lang w:val="es-ES" w:eastAsia="es-ES" w:bidi="es-ES"/>
      </w:rPr>
    </w:lvl>
    <w:lvl w:ilvl="6" w:tplc="A066E77A">
      <w:numFmt w:val="bullet"/>
      <w:lvlText w:val="•"/>
      <w:lvlJc w:val="left"/>
      <w:pPr>
        <w:ind w:left="4589" w:hanging="360"/>
      </w:pPr>
      <w:rPr>
        <w:rFonts w:hint="default"/>
        <w:lang w:val="es-ES" w:eastAsia="es-ES" w:bidi="es-ES"/>
      </w:rPr>
    </w:lvl>
    <w:lvl w:ilvl="7" w:tplc="C396C4A6">
      <w:numFmt w:val="bullet"/>
      <w:lvlText w:val="•"/>
      <w:lvlJc w:val="left"/>
      <w:pPr>
        <w:ind w:left="5268" w:hanging="360"/>
      </w:pPr>
      <w:rPr>
        <w:rFonts w:hint="default"/>
        <w:lang w:val="es-ES" w:eastAsia="es-ES" w:bidi="es-ES"/>
      </w:rPr>
    </w:lvl>
    <w:lvl w:ilvl="8" w:tplc="8FA2B528">
      <w:numFmt w:val="bullet"/>
      <w:lvlText w:val="•"/>
      <w:lvlJc w:val="left"/>
      <w:pPr>
        <w:ind w:left="5946" w:hanging="360"/>
      </w:pPr>
      <w:rPr>
        <w:rFonts w:hint="default"/>
        <w:lang w:val="es-ES" w:eastAsia="es-ES" w:bidi="es-ES"/>
      </w:rPr>
    </w:lvl>
  </w:abstractNum>
  <w:abstractNum w:abstractNumId="33" w15:restartNumberingAfterBreak="0">
    <w:nsid w:val="6B4B5A77"/>
    <w:multiLevelType w:val="hybridMultilevel"/>
    <w:tmpl w:val="8196E252"/>
    <w:lvl w:ilvl="0" w:tplc="09B26568">
      <w:numFmt w:val="bullet"/>
      <w:lvlText w:val=""/>
      <w:lvlJc w:val="left"/>
      <w:pPr>
        <w:ind w:left="517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B6FEAD72">
      <w:numFmt w:val="bullet"/>
      <w:lvlText w:val="•"/>
      <w:lvlJc w:val="left"/>
      <w:pPr>
        <w:ind w:left="1198" w:hanging="360"/>
      </w:pPr>
      <w:rPr>
        <w:rFonts w:hint="default"/>
        <w:lang w:val="es-ES" w:eastAsia="es-ES" w:bidi="es-ES"/>
      </w:rPr>
    </w:lvl>
    <w:lvl w:ilvl="2" w:tplc="8F36B222">
      <w:numFmt w:val="bullet"/>
      <w:lvlText w:val="•"/>
      <w:lvlJc w:val="left"/>
      <w:pPr>
        <w:ind w:left="1876" w:hanging="360"/>
      </w:pPr>
      <w:rPr>
        <w:rFonts w:hint="default"/>
        <w:lang w:val="es-ES" w:eastAsia="es-ES" w:bidi="es-ES"/>
      </w:rPr>
    </w:lvl>
    <w:lvl w:ilvl="3" w:tplc="59C408F8">
      <w:numFmt w:val="bullet"/>
      <w:lvlText w:val="•"/>
      <w:lvlJc w:val="left"/>
      <w:pPr>
        <w:ind w:left="2554" w:hanging="360"/>
      </w:pPr>
      <w:rPr>
        <w:rFonts w:hint="default"/>
        <w:lang w:val="es-ES" w:eastAsia="es-ES" w:bidi="es-ES"/>
      </w:rPr>
    </w:lvl>
    <w:lvl w:ilvl="4" w:tplc="85988404">
      <w:numFmt w:val="bullet"/>
      <w:lvlText w:val="•"/>
      <w:lvlJc w:val="left"/>
      <w:pPr>
        <w:ind w:left="3233" w:hanging="360"/>
      </w:pPr>
      <w:rPr>
        <w:rFonts w:hint="default"/>
        <w:lang w:val="es-ES" w:eastAsia="es-ES" w:bidi="es-ES"/>
      </w:rPr>
    </w:lvl>
    <w:lvl w:ilvl="5" w:tplc="3176083E">
      <w:numFmt w:val="bullet"/>
      <w:lvlText w:val="•"/>
      <w:lvlJc w:val="left"/>
      <w:pPr>
        <w:ind w:left="3911" w:hanging="360"/>
      </w:pPr>
      <w:rPr>
        <w:rFonts w:hint="default"/>
        <w:lang w:val="es-ES" w:eastAsia="es-ES" w:bidi="es-ES"/>
      </w:rPr>
    </w:lvl>
    <w:lvl w:ilvl="6" w:tplc="A1C691BC">
      <w:numFmt w:val="bullet"/>
      <w:lvlText w:val="•"/>
      <w:lvlJc w:val="left"/>
      <w:pPr>
        <w:ind w:left="4589" w:hanging="360"/>
      </w:pPr>
      <w:rPr>
        <w:rFonts w:hint="default"/>
        <w:lang w:val="es-ES" w:eastAsia="es-ES" w:bidi="es-ES"/>
      </w:rPr>
    </w:lvl>
    <w:lvl w:ilvl="7" w:tplc="57A0F3C2">
      <w:numFmt w:val="bullet"/>
      <w:lvlText w:val="•"/>
      <w:lvlJc w:val="left"/>
      <w:pPr>
        <w:ind w:left="5268" w:hanging="360"/>
      </w:pPr>
      <w:rPr>
        <w:rFonts w:hint="default"/>
        <w:lang w:val="es-ES" w:eastAsia="es-ES" w:bidi="es-ES"/>
      </w:rPr>
    </w:lvl>
    <w:lvl w:ilvl="8" w:tplc="15C8D9BE">
      <w:numFmt w:val="bullet"/>
      <w:lvlText w:val="•"/>
      <w:lvlJc w:val="left"/>
      <w:pPr>
        <w:ind w:left="5946" w:hanging="360"/>
      </w:pPr>
      <w:rPr>
        <w:rFonts w:hint="default"/>
        <w:lang w:val="es-ES" w:eastAsia="es-ES" w:bidi="es-ES"/>
      </w:rPr>
    </w:lvl>
  </w:abstractNum>
  <w:abstractNum w:abstractNumId="34" w15:restartNumberingAfterBreak="0">
    <w:nsid w:val="6BF6078B"/>
    <w:multiLevelType w:val="hybridMultilevel"/>
    <w:tmpl w:val="0534DAB6"/>
    <w:lvl w:ilvl="0" w:tplc="1AB867EC">
      <w:start w:val="1"/>
      <w:numFmt w:val="decimal"/>
      <w:lvlText w:val="%1"/>
      <w:lvlJc w:val="left"/>
      <w:pPr>
        <w:ind w:left="701" w:hanging="442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3D960B2A">
      <w:numFmt w:val="bullet"/>
      <w:lvlText w:val="•"/>
      <w:lvlJc w:val="left"/>
      <w:pPr>
        <w:ind w:left="1576" w:hanging="442"/>
      </w:pPr>
      <w:rPr>
        <w:rFonts w:hint="default"/>
        <w:lang w:val="es-ES" w:eastAsia="es-ES" w:bidi="es-ES"/>
      </w:rPr>
    </w:lvl>
    <w:lvl w:ilvl="2" w:tplc="C792C772">
      <w:numFmt w:val="bullet"/>
      <w:lvlText w:val="•"/>
      <w:lvlJc w:val="left"/>
      <w:pPr>
        <w:ind w:left="2452" w:hanging="442"/>
      </w:pPr>
      <w:rPr>
        <w:rFonts w:hint="default"/>
        <w:lang w:val="es-ES" w:eastAsia="es-ES" w:bidi="es-ES"/>
      </w:rPr>
    </w:lvl>
    <w:lvl w:ilvl="3" w:tplc="F74A9DEC">
      <w:numFmt w:val="bullet"/>
      <w:lvlText w:val="•"/>
      <w:lvlJc w:val="left"/>
      <w:pPr>
        <w:ind w:left="3329" w:hanging="442"/>
      </w:pPr>
      <w:rPr>
        <w:rFonts w:hint="default"/>
        <w:lang w:val="es-ES" w:eastAsia="es-ES" w:bidi="es-ES"/>
      </w:rPr>
    </w:lvl>
    <w:lvl w:ilvl="4" w:tplc="0CE8A628">
      <w:numFmt w:val="bullet"/>
      <w:lvlText w:val="•"/>
      <w:lvlJc w:val="left"/>
      <w:pPr>
        <w:ind w:left="4205" w:hanging="442"/>
      </w:pPr>
      <w:rPr>
        <w:rFonts w:hint="default"/>
        <w:lang w:val="es-ES" w:eastAsia="es-ES" w:bidi="es-ES"/>
      </w:rPr>
    </w:lvl>
    <w:lvl w:ilvl="5" w:tplc="DC08E20C">
      <w:numFmt w:val="bullet"/>
      <w:lvlText w:val="•"/>
      <w:lvlJc w:val="left"/>
      <w:pPr>
        <w:ind w:left="5082" w:hanging="442"/>
      </w:pPr>
      <w:rPr>
        <w:rFonts w:hint="default"/>
        <w:lang w:val="es-ES" w:eastAsia="es-ES" w:bidi="es-ES"/>
      </w:rPr>
    </w:lvl>
    <w:lvl w:ilvl="6" w:tplc="85FEE1DC">
      <w:numFmt w:val="bullet"/>
      <w:lvlText w:val="•"/>
      <w:lvlJc w:val="left"/>
      <w:pPr>
        <w:ind w:left="5958" w:hanging="442"/>
      </w:pPr>
      <w:rPr>
        <w:rFonts w:hint="default"/>
        <w:lang w:val="es-ES" w:eastAsia="es-ES" w:bidi="es-ES"/>
      </w:rPr>
    </w:lvl>
    <w:lvl w:ilvl="7" w:tplc="46882558">
      <w:numFmt w:val="bullet"/>
      <w:lvlText w:val="•"/>
      <w:lvlJc w:val="left"/>
      <w:pPr>
        <w:ind w:left="6834" w:hanging="442"/>
      </w:pPr>
      <w:rPr>
        <w:rFonts w:hint="default"/>
        <w:lang w:val="es-ES" w:eastAsia="es-ES" w:bidi="es-ES"/>
      </w:rPr>
    </w:lvl>
    <w:lvl w:ilvl="8" w:tplc="F8C0811C">
      <w:numFmt w:val="bullet"/>
      <w:lvlText w:val="•"/>
      <w:lvlJc w:val="left"/>
      <w:pPr>
        <w:ind w:left="7711" w:hanging="442"/>
      </w:pPr>
      <w:rPr>
        <w:rFonts w:hint="default"/>
        <w:lang w:val="es-ES" w:eastAsia="es-ES" w:bidi="es-ES"/>
      </w:rPr>
    </w:lvl>
  </w:abstractNum>
  <w:abstractNum w:abstractNumId="35" w15:restartNumberingAfterBreak="0">
    <w:nsid w:val="6C36278A"/>
    <w:multiLevelType w:val="hybridMultilevel"/>
    <w:tmpl w:val="4518FD7A"/>
    <w:lvl w:ilvl="0" w:tplc="E2B83642">
      <w:numFmt w:val="bullet"/>
      <w:lvlText w:val=""/>
      <w:lvlJc w:val="left"/>
      <w:pPr>
        <w:ind w:left="517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D1740DA8">
      <w:numFmt w:val="bullet"/>
      <w:lvlText w:val="•"/>
      <w:lvlJc w:val="left"/>
      <w:pPr>
        <w:ind w:left="1212" w:hanging="360"/>
      </w:pPr>
      <w:rPr>
        <w:rFonts w:hint="default"/>
        <w:lang w:val="es-ES" w:eastAsia="es-ES" w:bidi="es-ES"/>
      </w:rPr>
    </w:lvl>
    <w:lvl w:ilvl="2" w:tplc="568A4DF0">
      <w:numFmt w:val="bullet"/>
      <w:lvlText w:val="•"/>
      <w:lvlJc w:val="left"/>
      <w:pPr>
        <w:ind w:left="1905" w:hanging="360"/>
      </w:pPr>
      <w:rPr>
        <w:rFonts w:hint="default"/>
        <w:lang w:val="es-ES" w:eastAsia="es-ES" w:bidi="es-ES"/>
      </w:rPr>
    </w:lvl>
    <w:lvl w:ilvl="3" w:tplc="79CE617E">
      <w:numFmt w:val="bullet"/>
      <w:lvlText w:val="•"/>
      <w:lvlJc w:val="left"/>
      <w:pPr>
        <w:ind w:left="2598" w:hanging="360"/>
      </w:pPr>
      <w:rPr>
        <w:rFonts w:hint="default"/>
        <w:lang w:val="es-ES" w:eastAsia="es-ES" w:bidi="es-ES"/>
      </w:rPr>
    </w:lvl>
    <w:lvl w:ilvl="4" w:tplc="7B7CBE66">
      <w:numFmt w:val="bullet"/>
      <w:lvlText w:val="•"/>
      <w:lvlJc w:val="left"/>
      <w:pPr>
        <w:ind w:left="3290" w:hanging="360"/>
      </w:pPr>
      <w:rPr>
        <w:rFonts w:hint="default"/>
        <w:lang w:val="es-ES" w:eastAsia="es-ES" w:bidi="es-ES"/>
      </w:rPr>
    </w:lvl>
    <w:lvl w:ilvl="5" w:tplc="083C41CE">
      <w:numFmt w:val="bullet"/>
      <w:lvlText w:val="•"/>
      <w:lvlJc w:val="left"/>
      <w:pPr>
        <w:ind w:left="3983" w:hanging="360"/>
      </w:pPr>
      <w:rPr>
        <w:rFonts w:hint="default"/>
        <w:lang w:val="es-ES" w:eastAsia="es-ES" w:bidi="es-ES"/>
      </w:rPr>
    </w:lvl>
    <w:lvl w:ilvl="6" w:tplc="C5EEE54E">
      <w:numFmt w:val="bullet"/>
      <w:lvlText w:val="•"/>
      <w:lvlJc w:val="left"/>
      <w:pPr>
        <w:ind w:left="4676" w:hanging="360"/>
      </w:pPr>
      <w:rPr>
        <w:rFonts w:hint="default"/>
        <w:lang w:val="es-ES" w:eastAsia="es-ES" w:bidi="es-ES"/>
      </w:rPr>
    </w:lvl>
    <w:lvl w:ilvl="7" w:tplc="728246F2">
      <w:numFmt w:val="bullet"/>
      <w:lvlText w:val="•"/>
      <w:lvlJc w:val="left"/>
      <w:pPr>
        <w:ind w:left="5368" w:hanging="360"/>
      </w:pPr>
      <w:rPr>
        <w:rFonts w:hint="default"/>
        <w:lang w:val="es-ES" w:eastAsia="es-ES" w:bidi="es-ES"/>
      </w:rPr>
    </w:lvl>
    <w:lvl w:ilvl="8" w:tplc="0AE2F724">
      <w:numFmt w:val="bullet"/>
      <w:lvlText w:val="•"/>
      <w:lvlJc w:val="left"/>
      <w:pPr>
        <w:ind w:left="6061" w:hanging="360"/>
      </w:pPr>
      <w:rPr>
        <w:rFonts w:hint="default"/>
        <w:lang w:val="es-ES" w:eastAsia="es-ES" w:bidi="es-ES"/>
      </w:rPr>
    </w:lvl>
  </w:abstractNum>
  <w:abstractNum w:abstractNumId="36" w15:restartNumberingAfterBreak="0">
    <w:nsid w:val="745835C0"/>
    <w:multiLevelType w:val="hybridMultilevel"/>
    <w:tmpl w:val="675A5464"/>
    <w:lvl w:ilvl="0" w:tplc="14CC4E2A">
      <w:numFmt w:val="bullet"/>
      <w:lvlText w:val=""/>
      <w:lvlJc w:val="left"/>
      <w:pPr>
        <w:ind w:left="517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03FE6772">
      <w:numFmt w:val="bullet"/>
      <w:lvlText w:val="•"/>
      <w:lvlJc w:val="left"/>
      <w:pPr>
        <w:ind w:left="1212" w:hanging="360"/>
      </w:pPr>
      <w:rPr>
        <w:rFonts w:hint="default"/>
        <w:lang w:val="es-ES" w:eastAsia="es-ES" w:bidi="es-ES"/>
      </w:rPr>
    </w:lvl>
    <w:lvl w:ilvl="2" w:tplc="1854BC94">
      <w:numFmt w:val="bullet"/>
      <w:lvlText w:val="•"/>
      <w:lvlJc w:val="left"/>
      <w:pPr>
        <w:ind w:left="1905" w:hanging="360"/>
      </w:pPr>
      <w:rPr>
        <w:rFonts w:hint="default"/>
        <w:lang w:val="es-ES" w:eastAsia="es-ES" w:bidi="es-ES"/>
      </w:rPr>
    </w:lvl>
    <w:lvl w:ilvl="3" w:tplc="0E6A62E4">
      <w:numFmt w:val="bullet"/>
      <w:lvlText w:val="•"/>
      <w:lvlJc w:val="left"/>
      <w:pPr>
        <w:ind w:left="2598" w:hanging="360"/>
      </w:pPr>
      <w:rPr>
        <w:rFonts w:hint="default"/>
        <w:lang w:val="es-ES" w:eastAsia="es-ES" w:bidi="es-ES"/>
      </w:rPr>
    </w:lvl>
    <w:lvl w:ilvl="4" w:tplc="2662DBF2">
      <w:numFmt w:val="bullet"/>
      <w:lvlText w:val="•"/>
      <w:lvlJc w:val="left"/>
      <w:pPr>
        <w:ind w:left="3290" w:hanging="360"/>
      </w:pPr>
      <w:rPr>
        <w:rFonts w:hint="default"/>
        <w:lang w:val="es-ES" w:eastAsia="es-ES" w:bidi="es-ES"/>
      </w:rPr>
    </w:lvl>
    <w:lvl w:ilvl="5" w:tplc="837E0F36">
      <w:numFmt w:val="bullet"/>
      <w:lvlText w:val="•"/>
      <w:lvlJc w:val="left"/>
      <w:pPr>
        <w:ind w:left="3983" w:hanging="360"/>
      </w:pPr>
      <w:rPr>
        <w:rFonts w:hint="default"/>
        <w:lang w:val="es-ES" w:eastAsia="es-ES" w:bidi="es-ES"/>
      </w:rPr>
    </w:lvl>
    <w:lvl w:ilvl="6" w:tplc="F204403C">
      <w:numFmt w:val="bullet"/>
      <w:lvlText w:val="•"/>
      <w:lvlJc w:val="left"/>
      <w:pPr>
        <w:ind w:left="4676" w:hanging="360"/>
      </w:pPr>
      <w:rPr>
        <w:rFonts w:hint="default"/>
        <w:lang w:val="es-ES" w:eastAsia="es-ES" w:bidi="es-ES"/>
      </w:rPr>
    </w:lvl>
    <w:lvl w:ilvl="7" w:tplc="A7E21FE6">
      <w:numFmt w:val="bullet"/>
      <w:lvlText w:val="•"/>
      <w:lvlJc w:val="left"/>
      <w:pPr>
        <w:ind w:left="5368" w:hanging="360"/>
      </w:pPr>
      <w:rPr>
        <w:rFonts w:hint="default"/>
        <w:lang w:val="es-ES" w:eastAsia="es-ES" w:bidi="es-ES"/>
      </w:rPr>
    </w:lvl>
    <w:lvl w:ilvl="8" w:tplc="107A7E98">
      <w:numFmt w:val="bullet"/>
      <w:lvlText w:val="•"/>
      <w:lvlJc w:val="left"/>
      <w:pPr>
        <w:ind w:left="6061" w:hanging="360"/>
      </w:pPr>
      <w:rPr>
        <w:rFonts w:hint="default"/>
        <w:lang w:val="es-ES" w:eastAsia="es-ES" w:bidi="es-ES"/>
      </w:rPr>
    </w:lvl>
  </w:abstractNum>
  <w:abstractNum w:abstractNumId="37" w15:restartNumberingAfterBreak="0">
    <w:nsid w:val="747D2208"/>
    <w:multiLevelType w:val="hybridMultilevel"/>
    <w:tmpl w:val="9D6E1436"/>
    <w:lvl w:ilvl="0" w:tplc="CDB2ACC6">
      <w:numFmt w:val="bullet"/>
      <w:lvlText w:val=""/>
      <w:lvlJc w:val="left"/>
      <w:pPr>
        <w:ind w:left="517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D6D066A6">
      <w:numFmt w:val="bullet"/>
      <w:lvlText w:val="•"/>
      <w:lvlJc w:val="left"/>
      <w:pPr>
        <w:ind w:left="1212" w:hanging="360"/>
      </w:pPr>
      <w:rPr>
        <w:rFonts w:hint="default"/>
        <w:lang w:val="es-ES" w:eastAsia="es-ES" w:bidi="es-ES"/>
      </w:rPr>
    </w:lvl>
    <w:lvl w:ilvl="2" w:tplc="7AF8F70E">
      <w:numFmt w:val="bullet"/>
      <w:lvlText w:val="•"/>
      <w:lvlJc w:val="left"/>
      <w:pPr>
        <w:ind w:left="1905" w:hanging="360"/>
      </w:pPr>
      <w:rPr>
        <w:rFonts w:hint="default"/>
        <w:lang w:val="es-ES" w:eastAsia="es-ES" w:bidi="es-ES"/>
      </w:rPr>
    </w:lvl>
    <w:lvl w:ilvl="3" w:tplc="7FFEC2BE">
      <w:numFmt w:val="bullet"/>
      <w:lvlText w:val="•"/>
      <w:lvlJc w:val="left"/>
      <w:pPr>
        <w:ind w:left="2598" w:hanging="360"/>
      </w:pPr>
      <w:rPr>
        <w:rFonts w:hint="default"/>
        <w:lang w:val="es-ES" w:eastAsia="es-ES" w:bidi="es-ES"/>
      </w:rPr>
    </w:lvl>
    <w:lvl w:ilvl="4" w:tplc="A184C750">
      <w:numFmt w:val="bullet"/>
      <w:lvlText w:val="•"/>
      <w:lvlJc w:val="left"/>
      <w:pPr>
        <w:ind w:left="3290" w:hanging="360"/>
      </w:pPr>
      <w:rPr>
        <w:rFonts w:hint="default"/>
        <w:lang w:val="es-ES" w:eastAsia="es-ES" w:bidi="es-ES"/>
      </w:rPr>
    </w:lvl>
    <w:lvl w:ilvl="5" w:tplc="FF621028">
      <w:numFmt w:val="bullet"/>
      <w:lvlText w:val="•"/>
      <w:lvlJc w:val="left"/>
      <w:pPr>
        <w:ind w:left="3983" w:hanging="360"/>
      </w:pPr>
      <w:rPr>
        <w:rFonts w:hint="default"/>
        <w:lang w:val="es-ES" w:eastAsia="es-ES" w:bidi="es-ES"/>
      </w:rPr>
    </w:lvl>
    <w:lvl w:ilvl="6" w:tplc="3C804794">
      <w:numFmt w:val="bullet"/>
      <w:lvlText w:val="•"/>
      <w:lvlJc w:val="left"/>
      <w:pPr>
        <w:ind w:left="4676" w:hanging="360"/>
      </w:pPr>
      <w:rPr>
        <w:rFonts w:hint="default"/>
        <w:lang w:val="es-ES" w:eastAsia="es-ES" w:bidi="es-ES"/>
      </w:rPr>
    </w:lvl>
    <w:lvl w:ilvl="7" w:tplc="8F0642E0">
      <w:numFmt w:val="bullet"/>
      <w:lvlText w:val="•"/>
      <w:lvlJc w:val="left"/>
      <w:pPr>
        <w:ind w:left="5368" w:hanging="360"/>
      </w:pPr>
      <w:rPr>
        <w:rFonts w:hint="default"/>
        <w:lang w:val="es-ES" w:eastAsia="es-ES" w:bidi="es-ES"/>
      </w:rPr>
    </w:lvl>
    <w:lvl w:ilvl="8" w:tplc="E04C7242">
      <w:numFmt w:val="bullet"/>
      <w:lvlText w:val="•"/>
      <w:lvlJc w:val="left"/>
      <w:pPr>
        <w:ind w:left="6061" w:hanging="360"/>
      </w:pPr>
      <w:rPr>
        <w:rFonts w:hint="default"/>
        <w:lang w:val="es-ES" w:eastAsia="es-ES" w:bidi="es-ES"/>
      </w:rPr>
    </w:lvl>
  </w:abstractNum>
  <w:abstractNum w:abstractNumId="38" w15:restartNumberingAfterBreak="0">
    <w:nsid w:val="78937060"/>
    <w:multiLevelType w:val="hybridMultilevel"/>
    <w:tmpl w:val="EC02BFD4"/>
    <w:lvl w:ilvl="0" w:tplc="D6062962">
      <w:numFmt w:val="bullet"/>
      <w:lvlText w:val=""/>
      <w:lvlJc w:val="left"/>
      <w:pPr>
        <w:ind w:left="687" w:hanging="361"/>
      </w:pPr>
      <w:rPr>
        <w:rFonts w:ascii="Wingdings" w:eastAsia="Wingdings" w:hAnsi="Wingdings" w:cs="Wingdings" w:hint="default"/>
        <w:color w:val="auto"/>
        <w:w w:val="100"/>
        <w:sz w:val="22"/>
        <w:szCs w:val="22"/>
        <w:lang w:val="es-ES" w:eastAsia="es-ES" w:bidi="es-ES"/>
      </w:rPr>
    </w:lvl>
    <w:lvl w:ilvl="1" w:tplc="C7188562">
      <w:numFmt w:val="bullet"/>
      <w:lvlText w:val=""/>
      <w:lvlJc w:val="left"/>
      <w:pPr>
        <w:ind w:left="1109" w:hanging="356"/>
      </w:pPr>
      <w:rPr>
        <w:rFonts w:ascii="Wingdings" w:eastAsia="Wingdings" w:hAnsi="Wingdings" w:cs="Wingdings" w:hint="default"/>
        <w:color w:val="C00000"/>
        <w:w w:val="100"/>
        <w:sz w:val="22"/>
        <w:szCs w:val="22"/>
        <w:lang w:val="es-ES" w:eastAsia="es-ES" w:bidi="es-ES"/>
      </w:rPr>
    </w:lvl>
    <w:lvl w:ilvl="2" w:tplc="68388872">
      <w:numFmt w:val="bullet"/>
      <w:lvlText w:val="•"/>
      <w:lvlJc w:val="left"/>
      <w:pPr>
        <w:ind w:left="2029" w:hanging="356"/>
      </w:pPr>
      <w:rPr>
        <w:rFonts w:hint="default"/>
        <w:lang w:val="es-ES" w:eastAsia="es-ES" w:bidi="es-ES"/>
      </w:rPr>
    </w:lvl>
    <w:lvl w:ilvl="3" w:tplc="287A5268">
      <w:numFmt w:val="bullet"/>
      <w:lvlText w:val="•"/>
      <w:lvlJc w:val="left"/>
      <w:pPr>
        <w:ind w:left="2958" w:hanging="356"/>
      </w:pPr>
      <w:rPr>
        <w:rFonts w:hint="default"/>
        <w:lang w:val="es-ES" w:eastAsia="es-ES" w:bidi="es-ES"/>
      </w:rPr>
    </w:lvl>
    <w:lvl w:ilvl="4" w:tplc="DB20DF56">
      <w:numFmt w:val="bullet"/>
      <w:lvlText w:val="•"/>
      <w:lvlJc w:val="left"/>
      <w:pPr>
        <w:ind w:left="3888" w:hanging="356"/>
      </w:pPr>
      <w:rPr>
        <w:rFonts w:hint="default"/>
        <w:lang w:val="es-ES" w:eastAsia="es-ES" w:bidi="es-ES"/>
      </w:rPr>
    </w:lvl>
    <w:lvl w:ilvl="5" w:tplc="66FC3ED2">
      <w:numFmt w:val="bullet"/>
      <w:lvlText w:val="•"/>
      <w:lvlJc w:val="left"/>
      <w:pPr>
        <w:ind w:left="4817" w:hanging="356"/>
      </w:pPr>
      <w:rPr>
        <w:rFonts w:hint="default"/>
        <w:lang w:val="es-ES" w:eastAsia="es-ES" w:bidi="es-ES"/>
      </w:rPr>
    </w:lvl>
    <w:lvl w:ilvl="6" w:tplc="57E428D4">
      <w:numFmt w:val="bullet"/>
      <w:lvlText w:val="•"/>
      <w:lvlJc w:val="left"/>
      <w:pPr>
        <w:ind w:left="5746" w:hanging="356"/>
      </w:pPr>
      <w:rPr>
        <w:rFonts w:hint="default"/>
        <w:lang w:val="es-ES" w:eastAsia="es-ES" w:bidi="es-ES"/>
      </w:rPr>
    </w:lvl>
    <w:lvl w:ilvl="7" w:tplc="D40E9FAC">
      <w:numFmt w:val="bullet"/>
      <w:lvlText w:val="•"/>
      <w:lvlJc w:val="left"/>
      <w:pPr>
        <w:ind w:left="6676" w:hanging="356"/>
      </w:pPr>
      <w:rPr>
        <w:rFonts w:hint="default"/>
        <w:lang w:val="es-ES" w:eastAsia="es-ES" w:bidi="es-ES"/>
      </w:rPr>
    </w:lvl>
    <w:lvl w:ilvl="8" w:tplc="F5BA6EF2">
      <w:numFmt w:val="bullet"/>
      <w:lvlText w:val="•"/>
      <w:lvlJc w:val="left"/>
      <w:pPr>
        <w:ind w:left="7605" w:hanging="356"/>
      </w:pPr>
      <w:rPr>
        <w:rFonts w:hint="default"/>
        <w:lang w:val="es-ES" w:eastAsia="es-ES" w:bidi="es-ES"/>
      </w:rPr>
    </w:lvl>
  </w:abstractNum>
  <w:abstractNum w:abstractNumId="39" w15:restartNumberingAfterBreak="0">
    <w:nsid w:val="7A5A242F"/>
    <w:multiLevelType w:val="hybridMultilevel"/>
    <w:tmpl w:val="CECAD59E"/>
    <w:lvl w:ilvl="0" w:tplc="CBFAA9C8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b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FA709B"/>
    <w:multiLevelType w:val="hybridMultilevel"/>
    <w:tmpl w:val="8390A32C"/>
    <w:lvl w:ilvl="0" w:tplc="4D10F7F4">
      <w:start w:val="1"/>
      <w:numFmt w:val="decimal"/>
      <w:lvlText w:val="%1."/>
      <w:lvlJc w:val="left"/>
      <w:pPr>
        <w:ind w:left="687" w:hanging="361"/>
      </w:pPr>
      <w:rPr>
        <w:rFonts w:ascii="Calibri" w:eastAsia="Calibri" w:hAnsi="Calibri" w:cs="Calibri" w:hint="default"/>
        <w:b/>
        <w:bCs/>
        <w:color w:val="C00000"/>
        <w:spacing w:val="-2"/>
        <w:w w:val="99"/>
        <w:sz w:val="26"/>
        <w:szCs w:val="26"/>
        <w:lang w:val="es-ES" w:eastAsia="es-ES" w:bidi="es-ES"/>
      </w:rPr>
    </w:lvl>
    <w:lvl w:ilvl="1" w:tplc="EE4A3466">
      <w:numFmt w:val="bullet"/>
      <w:lvlText w:val="•"/>
      <w:lvlJc w:val="left"/>
      <w:pPr>
        <w:ind w:left="1558" w:hanging="361"/>
      </w:pPr>
      <w:rPr>
        <w:rFonts w:hint="default"/>
        <w:lang w:val="es-ES" w:eastAsia="es-ES" w:bidi="es-ES"/>
      </w:rPr>
    </w:lvl>
    <w:lvl w:ilvl="2" w:tplc="86421896">
      <w:numFmt w:val="bullet"/>
      <w:lvlText w:val="•"/>
      <w:lvlJc w:val="left"/>
      <w:pPr>
        <w:ind w:left="2436" w:hanging="361"/>
      </w:pPr>
      <w:rPr>
        <w:rFonts w:hint="default"/>
        <w:lang w:val="es-ES" w:eastAsia="es-ES" w:bidi="es-ES"/>
      </w:rPr>
    </w:lvl>
    <w:lvl w:ilvl="3" w:tplc="AE00CF6C">
      <w:numFmt w:val="bullet"/>
      <w:lvlText w:val="•"/>
      <w:lvlJc w:val="left"/>
      <w:pPr>
        <w:ind w:left="3315" w:hanging="361"/>
      </w:pPr>
      <w:rPr>
        <w:rFonts w:hint="default"/>
        <w:lang w:val="es-ES" w:eastAsia="es-ES" w:bidi="es-ES"/>
      </w:rPr>
    </w:lvl>
    <w:lvl w:ilvl="4" w:tplc="02AE04A0">
      <w:numFmt w:val="bullet"/>
      <w:lvlText w:val="•"/>
      <w:lvlJc w:val="left"/>
      <w:pPr>
        <w:ind w:left="4193" w:hanging="361"/>
      </w:pPr>
      <w:rPr>
        <w:rFonts w:hint="default"/>
        <w:lang w:val="es-ES" w:eastAsia="es-ES" w:bidi="es-ES"/>
      </w:rPr>
    </w:lvl>
    <w:lvl w:ilvl="5" w:tplc="E4483A42">
      <w:numFmt w:val="bullet"/>
      <w:lvlText w:val="•"/>
      <w:lvlJc w:val="left"/>
      <w:pPr>
        <w:ind w:left="5072" w:hanging="361"/>
      </w:pPr>
      <w:rPr>
        <w:rFonts w:hint="default"/>
        <w:lang w:val="es-ES" w:eastAsia="es-ES" w:bidi="es-ES"/>
      </w:rPr>
    </w:lvl>
    <w:lvl w:ilvl="6" w:tplc="866A19C2">
      <w:numFmt w:val="bullet"/>
      <w:lvlText w:val="•"/>
      <w:lvlJc w:val="left"/>
      <w:pPr>
        <w:ind w:left="5950" w:hanging="361"/>
      </w:pPr>
      <w:rPr>
        <w:rFonts w:hint="default"/>
        <w:lang w:val="es-ES" w:eastAsia="es-ES" w:bidi="es-ES"/>
      </w:rPr>
    </w:lvl>
    <w:lvl w:ilvl="7" w:tplc="9B9AD84A">
      <w:numFmt w:val="bullet"/>
      <w:lvlText w:val="•"/>
      <w:lvlJc w:val="left"/>
      <w:pPr>
        <w:ind w:left="6828" w:hanging="361"/>
      </w:pPr>
      <w:rPr>
        <w:rFonts w:hint="default"/>
        <w:lang w:val="es-ES" w:eastAsia="es-ES" w:bidi="es-ES"/>
      </w:rPr>
    </w:lvl>
    <w:lvl w:ilvl="8" w:tplc="12B8A408">
      <w:numFmt w:val="bullet"/>
      <w:lvlText w:val="•"/>
      <w:lvlJc w:val="left"/>
      <w:pPr>
        <w:ind w:left="7707" w:hanging="361"/>
      </w:pPr>
      <w:rPr>
        <w:rFonts w:hint="default"/>
        <w:lang w:val="es-ES" w:eastAsia="es-ES" w:bidi="es-ES"/>
      </w:rPr>
    </w:lvl>
  </w:abstractNum>
  <w:num w:numId="1">
    <w:abstractNumId w:val="28"/>
  </w:num>
  <w:num w:numId="2">
    <w:abstractNumId w:val="8"/>
  </w:num>
  <w:num w:numId="3">
    <w:abstractNumId w:val="16"/>
  </w:num>
  <w:num w:numId="4">
    <w:abstractNumId w:val="2"/>
  </w:num>
  <w:num w:numId="5">
    <w:abstractNumId w:val="10"/>
  </w:num>
  <w:num w:numId="6">
    <w:abstractNumId w:val="27"/>
  </w:num>
  <w:num w:numId="7">
    <w:abstractNumId w:val="4"/>
  </w:num>
  <w:num w:numId="8">
    <w:abstractNumId w:val="9"/>
  </w:num>
  <w:num w:numId="9">
    <w:abstractNumId w:val="31"/>
  </w:num>
  <w:num w:numId="10">
    <w:abstractNumId w:val="26"/>
  </w:num>
  <w:num w:numId="11">
    <w:abstractNumId w:val="22"/>
  </w:num>
  <w:num w:numId="12">
    <w:abstractNumId w:val="30"/>
  </w:num>
  <w:num w:numId="13">
    <w:abstractNumId w:val="37"/>
  </w:num>
  <w:num w:numId="14">
    <w:abstractNumId w:val="35"/>
  </w:num>
  <w:num w:numId="15">
    <w:abstractNumId w:val="36"/>
  </w:num>
  <w:num w:numId="16">
    <w:abstractNumId w:val="3"/>
  </w:num>
  <w:num w:numId="17">
    <w:abstractNumId w:val="20"/>
  </w:num>
  <w:num w:numId="18">
    <w:abstractNumId w:val="13"/>
  </w:num>
  <w:num w:numId="19">
    <w:abstractNumId w:val="17"/>
  </w:num>
  <w:num w:numId="20">
    <w:abstractNumId w:val="5"/>
  </w:num>
  <w:num w:numId="21">
    <w:abstractNumId w:val="11"/>
  </w:num>
  <w:num w:numId="22">
    <w:abstractNumId w:val="33"/>
  </w:num>
  <w:num w:numId="23">
    <w:abstractNumId w:val="32"/>
  </w:num>
  <w:num w:numId="24">
    <w:abstractNumId w:val="12"/>
  </w:num>
  <w:num w:numId="25">
    <w:abstractNumId w:val="29"/>
  </w:num>
  <w:num w:numId="26">
    <w:abstractNumId w:val="0"/>
  </w:num>
  <w:num w:numId="27">
    <w:abstractNumId w:val="40"/>
  </w:num>
  <w:num w:numId="28">
    <w:abstractNumId w:val="18"/>
  </w:num>
  <w:num w:numId="29">
    <w:abstractNumId w:val="6"/>
  </w:num>
  <w:num w:numId="30">
    <w:abstractNumId w:val="25"/>
  </w:num>
  <w:num w:numId="31">
    <w:abstractNumId w:val="23"/>
  </w:num>
  <w:num w:numId="32">
    <w:abstractNumId w:val="1"/>
  </w:num>
  <w:num w:numId="33">
    <w:abstractNumId w:val="14"/>
  </w:num>
  <w:num w:numId="34">
    <w:abstractNumId w:val="7"/>
  </w:num>
  <w:num w:numId="35">
    <w:abstractNumId w:val="15"/>
  </w:num>
  <w:num w:numId="36">
    <w:abstractNumId w:val="19"/>
  </w:num>
  <w:num w:numId="37">
    <w:abstractNumId w:val="38"/>
  </w:num>
  <w:num w:numId="38">
    <w:abstractNumId w:val="34"/>
  </w:num>
  <w:num w:numId="39">
    <w:abstractNumId w:val="21"/>
  </w:num>
  <w:num w:numId="40">
    <w:abstractNumId w:val="39"/>
  </w:num>
  <w:num w:numId="41">
    <w:abstractNumId w:val="24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3FB"/>
    <w:rsid w:val="00001EEA"/>
    <w:rsid w:val="0000366A"/>
    <w:rsid w:val="00005BA7"/>
    <w:rsid w:val="000068FF"/>
    <w:rsid w:val="0001780A"/>
    <w:rsid w:val="000379E9"/>
    <w:rsid w:val="0005453B"/>
    <w:rsid w:val="000738CD"/>
    <w:rsid w:val="000742FE"/>
    <w:rsid w:val="000863DD"/>
    <w:rsid w:val="00094A44"/>
    <w:rsid w:val="00096854"/>
    <w:rsid w:val="000A5C8B"/>
    <w:rsid w:val="000B1B00"/>
    <w:rsid w:val="000D7443"/>
    <w:rsid w:val="000E5BB5"/>
    <w:rsid w:val="00106EC4"/>
    <w:rsid w:val="00133B19"/>
    <w:rsid w:val="0016060E"/>
    <w:rsid w:val="0016398F"/>
    <w:rsid w:val="00176BF5"/>
    <w:rsid w:val="00186C08"/>
    <w:rsid w:val="00190A22"/>
    <w:rsid w:val="001912E7"/>
    <w:rsid w:val="001A44C6"/>
    <w:rsid w:val="001A591C"/>
    <w:rsid w:val="001A64CC"/>
    <w:rsid w:val="001B7A91"/>
    <w:rsid w:val="001C1CD9"/>
    <w:rsid w:val="001C4DC8"/>
    <w:rsid w:val="001D40D5"/>
    <w:rsid w:val="001D673D"/>
    <w:rsid w:val="001E7F96"/>
    <w:rsid w:val="001F32F7"/>
    <w:rsid w:val="001F3405"/>
    <w:rsid w:val="0020253A"/>
    <w:rsid w:val="00206B93"/>
    <w:rsid w:val="00210E6F"/>
    <w:rsid w:val="00221580"/>
    <w:rsid w:val="00224365"/>
    <w:rsid w:val="0022760B"/>
    <w:rsid w:val="00230597"/>
    <w:rsid w:val="00233370"/>
    <w:rsid w:val="002335B6"/>
    <w:rsid w:val="00233F44"/>
    <w:rsid w:val="00241961"/>
    <w:rsid w:val="00246A13"/>
    <w:rsid w:val="00262273"/>
    <w:rsid w:val="0026411E"/>
    <w:rsid w:val="0027032D"/>
    <w:rsid w:val="002869F3"/>
    <w:rsid w:val="00292D40"/>
    <w:rsid w:val="0029611F"/>
    <w:rsid w:val="002A4C8A"/>
    <w:rsid w:val="002C372E"/>
    <w:rsid w:val="002E1B3A"/>
    <w:rsid w:val="002E3B17"/>
    <w:rsid w:val="002E4616"/>
    <w:rsid w:val="002E5E20"/>
    <w:rsid w:val="002F47A3"/>
    <w:rsid w:val="003200A0"/>
    <w:rsid w:val="00321A5F"/>
    <w:rsid w:val="00330BC3"/>
    <w:rsid w:val="0033352C"/>
    <w:rsid w:val="00334130"/>
    <w:rsid w:val="00336AD8"/>
    <w:rsid w:val="003554AC"/>
    <w:rsid w:val="0035675D"/>
    <w:rsid w:val="00361024"/>
    <w:rsid w:val="00363C10"/>
    <w:rsid w:val="00371FCA"/>
    <w:rsid w:val="00393B3B"/>
    <w:rsid w:val="00397E9E"/>
    <w:rsid w:val="003A69B0"/>
    <w:rsid w:val="003B4889"/>
    <w:rsid w:val="003D06D3"/>
    <w:rsid w:val="003E4410"/>
    <w:rsid w:val="004127BA"/>
    <w:rsid w:val="004203CF"/>
    <w:rsid w:val="0043394E"/>
    <w:rsid w:val="00452FD5"/>
    <w:rsid w:val="00460EF5"/>
    <w:rsid w:val="004714DA"/>
    <w:rsid w:val="004958A5"/>
    <w:rsid w:val="004958E6"/>
    <w:rsid w:val="004B6133"/>
    <w:rsid w:val="004B672E"/>
    <w:rsid w:val="004C7CFF"/>
    <w:rsid w:val="004F6683"/>
    <w:rsid w:val="00506BAB"/>
    <w:rsid w:val="00511E94"/>
    <w:rsid w:val="0051572E"/>
    <w:rsid w:val="00516507"/>
    <w:rsid w:val="00531C03"/>
    <w:rsid w:val="00541333"/>
    <w:rsid w:val="00552099"/>
    <w:rsid w:val="0055218F"/>
    <w:rsid w:val="005637AB"/>
    <w:rsid w:val="005758BC"/>
    <w:rsid w:val="005828B4"/>
    <w:rsid w:val="00591B74"/>
    <w:rsid w:val="0059213E"/>
    <w:rsid w:val="005922DD"/>
    <w:rsid w:val="005B2136"/>
    <w:rsid w:val="005C2182"/>
    <w:rsid w:val="005C33FD"/>
    <w:rsid w:val="005C3BA4"/>
    <w:rsid w:val="005C5D0F"/>
    <w:rsid w:val="005E4EB4"/>
    <w:rsid w:val="00616C9A"/>
    <w:rsid w:val="0061714C"/>
    <w:rsid w:val="0062683F"/>
    <w:rsid w:val="00645CFF"/>
    <w:rsid w:val="00674847"/>
    <w:rsid w:val="0068222E"/>
    <w:rsid w:val="00687E0E"/>
    <w:rsid w:val="00690CD7"/>
    <w:rsid w:val="00695548"/>
    <w:rsid w:val="006A785B"/>
    <w:rsid w:val="006B7F07"/>
    <w:rsid w:val="006C0D40"/>
    <w:rsid w:val="006F2862"/>
    <w:rsid w:val="00705761"/>
    <w:rsid w:val="00717A56"/>
    <w:rsid w:val="00721192"/>
    <w:rsid w:val="00727B17"/>
    <w:rsid w:val="00727E7D"/>
    <w:rsid w:val="00737D89"/>
    <w:rsid w:val="00750C97"/>
    <w:rsid w:val="00753D79"/>
    <w:rsid w:val="00763A1C"/>
    <w:rsid w:val="007662DB"/>
    <w:rsid w:val="00771736"/>
    <w:rsid w:val="00794515"/>
    <w:rsid w:val="00795B6D"/>
    <w:rsid w:val="00795C72"/>
    <w:rsid w:val="007A502D"/>
    <w:rsid w:val="007B71B1"/>
    <w:rsid w:val="007C076F"/>
    <w:rsid w:val="007C59A3"/>
    <w:rsid w:val="007E3E72"/>
    <w:rsid w:val="007E7416"/>
    <w:rsid w:val="007F32A7"/>
    <w:rsid w:val="00804398"/>
    <w:rsid w:val="00814B4F"/>
    <w:rsid w:val="00833E5A"/>
    <w:rsid w:val="008463F0"/>
    <w:rsid w:val="00854E2F"/>
    <w:rsid w:val="008702DE"/>
    <w:rsid w:val="008775A1"/>
    <w:rsid w:val="00877A5B"/>
    <w:rsid w:val="00893E2A"/>
    <w:rsid w:val="00893FB0"/>
    <w:rsid w:val="008963FB"/>
    <w:rsid w:val="008C0873"/>
    <w:rsid w:val="008D2C2C"/>
    <w:rsid w:val="008D3261"/>
    <w:rsid w:val="008E1B19"/>
    <w:rsid w:val="008F0FE0"/>
    <w:rsid w:val="008F6FE8"/>
    <w:rsid w:val="008F707E"/>
    <w:rsid w:val="00901DB7"/>
    <w:rsid w:val="00903254"/>
    <w:rsid w:val="00907BEE"/>
    <w:rsid w:val="00926AB7"/>
    <w:rsid w:val="009358C4"/>
    <w:rsid w:val="009461E7"/>
    <w:rsid w:val="00946EF9"/>
    <w:rsid w:val="0095572F"/>
    <w:rsid w:val="00957767"/>
    <w:rsid w:val="0096217E"/>
    <w:rsid w:val="0096299B"/>
    <w:rsid w:val="00963094"/>
    <w:rsid w:val="00975F36"/>
    <w:rsid w:val="00984800"/>
    <w:rsid w:val="009879B3"/>
    <w:rsid w:val="00987D93"/>
    <w:rsid w:val="00992BC6"/>
    <w:rsid w:val="009A18C3"/>
    <w:rsid w:val="009A3244"/>
    <w:rsid w:val="009B01CE"/>
    <w:rsid w:val="009C3B7A"/>
    <w:rsid w:val="009D2A5E"/>
    <w:rsid w:val="009D4CA0"/>
    <w:rsid w:val="009E3202"/>
    <w:rsid w:val="009E7A9B"/>
    <w:rsid w:val="009E7C43"/>
    <w:rsid w:val="00A0595B"/>
    <w:rsid w:val="00A11806"/>
    <w:rsid w:val="00A3106B"/>
    <w:rsid w:val="00A41983"/>
    <w:rsid w:val="00A50EC0"/>
    <w:rsid w:val="00A66365"/>
    <w:rsid w:val="00A677A0"/>
    <w:rsid w:val="00A80104"/>
    <w:rsid w:val="00A87DF0"/>
    <w:rsid w:val="00AB3478"/>
    <w:rsid w:val="00AC2B8D"/>
    <w:rsid w:val="00AC3057"/>
    <w:rsid w:val="00AC3A0C"/>
    <w:rsid w:val="00AC58B0"/>
    <w:rsid w:val="00AD0B74"/>
    <w:rsid w:val="00AD0FE4"/>
    <w:rsid w:val="00AF6F8F"/>
    <w:rsid w:val="00B01D1D"/>
    <w:rsid w:val="00B06055"/>
    <w:rsid w:val="00B27D19"/>
    <w:rsid w:val="00B30271"/>
    <w:rsid w:val="00B31E96"/>
    <w:rsid w:val="00B46863"/>
    <w:rsid w:val="00B51CA4"/>
    <w:rsid w:val="00B56FB6"/>
    <w:rsid w:val="00B655E4"/>
    <w:rsid w:val="00B76E44"/>
    <w:rsid w:val="00B77FD0"/>
    <w:rsid w:val="00B80450"/>
    <w:rsid w:val="00B83A53"/>
    <w:rsid w:val="00B86FAE"/>
    <w:rsid w:val="00B902F0"/>
    <w:rsid w:val="00BA30FF"/>
    <w:rsid w:val="00BB0A68"/>
    <w:rsid w:val="00BC7EFD"/>
    <w:rsid w:val="00BD347F"/>
    <w:rsid w:val="00BE1894"/>
    <w:rsid w:val="00BE37DD"/>
    <w:rsid w:val="00BF1177"/>
    <w:rsid w:val="00C07E03"/>
    <w:rsid w:val="00C1218E"/>
    <w:rsid w:val="00C20386"/>
    <w:rsid w:val="00C257F8"/>
    <w:rsid w:val="00C45698"/>
    <w:rsid w:val="00C468DB"/>
    <w:rsid w:val="00C54B7D"/>
    <w:rsid w:val="00C6182B"/>
    <w:rsid w:val="00C67A97"/>
    <w:rsid w:val="00C75F26"/>
    <w:rsid w:val="00C94DF5"/>
    <w:rsid w:val="00CA62F6"/>
    <w:rsid w:val="00CB3421"/>
    <w:rsid w:val="00CB6290"/>
    <w:rsid w:val="00CC3307"/>
    <w:rsid w:val="00CC68B2"/>
    <w:rsid w:val="00CD2E91"/>
    <w:rsid w:val="00CD3D18"/>
    <w:rsid w:val="00D074C6"/>
    <w:rsid w:val="00D07A7A"/>
    <w:rsid w:val="00D17920"/>
    <w:rsid w:val="00D23CB1"/>
    <w:rsid w:val="00D243EC"/>
    <w:rsid w:val="00D4722A"/>
    <w:rsid w:val="00D47BF1"/>
    <w:rsid w:val="00D6315F"/>
    <w:rsid w:val="00D8620D"/>
    <w:rsid w:val="00D94A88"/>
    <w:rsid w:val="00D94FD2"/>
    <w:rsid w:val="00DA063C"/>
    <w:rsid w:val="00DA22E8"/>
    <w:rsid w:val="00DC53CE"/>
    <w:rsid w:val="00DD576F"/>
    <w:rsid w:val="00DE38E2"/>
    <w:rsid w:val="00DE3929"/>
    <w:rsid w:val="00DE6C1E"/>
    <w:rsid w:val="00DF0751"/>
    <w:rsid w:val="00E116AF"/>
    <w:rsid w:val="00E16AEF"/>
    <w:rsid w:val="00E24C75"/>
    <w:rsid w:val="00E25ECC"/>
    <w:rsid w:val="00E26BE1"/>
    <w:rsid w:val="00E32CDC"/>
    <w:rsid w:val="00E348DC"/>
    <w:rsid w:val="00E400C2"/>
    <w:rsid w:val="00E47265"/>
    <w:rsid w:val="00E60A7F"/>
    <w:rsid w:val="00E703F0"/>
    <w:rsid w:val="00E75F03"/>
    <w:rsid w:val="00EE0161"/>
    <w:rsid w:val="00EE6B71"/>
    <w:rsid w:val="00EE7518"/>
    <w:rsid w:val="00EF5A42"/>
    <w:rsid w:val="00EF7F41"/>
    <w:rsid w:val="00F03C58"/>
    <w:rsid w:val="00F11B78"/>
    <w:rsid w:val="00F1579B"/>
    <w:rsid w:val="00F321EC"/>
    <w:rsid w:val="00F33A4C"/>
    <w:rsid w:val="00F447C0"/>
    <w:rsid w:val="00F54F73"/>
    <w:rsid w:val="00F5559D"/>
    <w:rsid w:val="00F56617"/>
    <w:rsid w:val="00F646E4"/>
    <w:rsid w:val="00F6760B"/>
    <w:rsid w:val="00F67C51"/>
    <w:rsid w:val="00F7432D"/>
    <w:rsid w:val="00F75E06"/>
    <w:rsid w:val="00F851B9"/>
    <w:rsid w:val="00F86D1D"/>
    <w:rsid w:val="00F918DA"/>
    <w:rsid w:val="00FA1CDD"/>
    <w:rsid w:val="00FA320E"/>
    <w:rsid w:val="00FC0116"/>
    <w:rsid w:val="00FC26F9"/>
    <w:rsid w:val="00FC5991"/>
    <w:rsid w:val="00FD3E12"/>
    <w:rsid w:val="00FE23C1"/>
    <w:rsid w:val="00FE6224"/>
    <w:rsid w:val="00FF2962"/>
    <w:rsid w:val="04FAC809"/>
    <w:rsid w:val="05AAC2FD"/>
    <w:rsid w:val="06D5877F"/>
    <w:rsid w:val="07746312"/>
    <w:rsid w:val="07B6609E"/>
    <w:rsid w:val="0CBCD6F0"/>
    <w:rsid w:val="0D6338F8"/>
    <w:rsid w:val="11E6629B"/>
    <w:rsid w:val="1291CA08"/>
    <w:rsid w:val="129BFEE7"/>
    <w:rsid w:val="13751B72"/>
    <w:rsid w:val="13A2B447"/>
    <w:rsid w:val="167B2543"/>
    <w:rsid w:val="1855A41F"/>
    <w:rsid w:val="19325801"/>
    <w:rsid w:val="19851889"/>
    <w:rsid w:val="1D72C6F6"/>
    <w:rsid w:val="1DE123D2"/>
    <w:rsid w:val="1E21C177"/>
    <w:rsid w:val="20C85F49"/>
    <w:rsid w:val="23C8E01D"/>
    <w:rsid w:val="2473CF5B"/>
    <w:rsid w:val="25FC09A3"/>
    <w:rsid w:val="26FD2729"/>
    <w:rsid w:val="29394AF5"/>
    <w:rsid w:val="29414B3A"/>
    <w:rsid w:val="2CEA11B2"/>
    <w:rsid w:val="2D3A73AF"/>
    <w:rsid w:val="2ECA401E"/>
    <w:rsid w:val="2ED64410"/>
    <w:rsid w:val="2FD01E9B"/>
    <w:rsid w:val="30721471"/>
    <w:rsid w:val="30D1FB0E"/>
    <w:rsid w:val="338A0111"/>
    <w:rsid w:val="33A9B533"/>
    <w:rsid w:val="3447A156"/>
    <w:rsid w:val="348EFEDB"/>
    <w:rsid w:val="354123B6"/>
    <w:rsid w:val="36FD7187"/>
    <w:rsid w:val="36FD7D47"/>
    <w:rsid w:val="37BB4D53"/>
    <w:rsid w:val="38C838A3"/>
    <w:rsid w:val="3C75D4AA"/>
    <w:rsid w:val="3C8EFD07"/>
    <w:rsid w:val="3F5D0CDB"/>
    <w:rsid w:val="3FB2B1DF"/>
    <w:rsid w:val="3FFE6B46"/>
    <w:rsid w:val="401B5C1C"/>
    <w:rsid w:val="41544EC1"/>
    <w:rsid w:val="4268E77C"/>
    <w:rsid w:val="42E5162E"/>
    <w:rsid w:val="43EA789F"/>
    <w:rsid w:val="449A7393"/>
    <w:rsid w:val="45FE9ED2"/>
    <w:rsid w:val="471B8D9C"/>
    <w:rsid w:val="47BAA945"/>
    <w:rsid w:val="49616F3C"/>
    <w:rsid w:val="4A09EF24"/>
    <w:rsid w:val="4A532E5E"/>
    <w:rsid w:val="4BB32446"/>
    <w:rsid w:val="4BE10314"/>
    <w:rsid w:val="4C32C6BE"/>
    <w:rsid w:val="4D4EF4A7"/>
    <w:rsid w:val="4D8AC45B"/>
    <w:rsid w:val="4E27C8D5"/>
    <w:rsid w:val="4EE4DB53"/>
    <w:rsid w:val="4FF0FE5C"/>
    <w:rsid w:val="507DAC02"/>
    <w:rsid w:val="526EDC2F"/>
    <w:rsid w:val="54C03C68"/>
    <w:rsid w:val="5540DE2F"/>
    <w:rsid w:val="56B2D0CC"/>
    <w:rsid w:val="58A945B1"/>
    <w:rsid w:val="59726902"/>
    <w:rsid w:val="5A9F394F"/>
    <w:rsid w:val="5B0E3963"/>
    <w:rsid w:val="5C2FB766"/>
    <w:rsid w:val="5CEDD1C3"/>
    <w:rsid w:val="5CF8E57C"/>
    <w:rsid w:val="603E6577"/>
    <w:rsid w:val="63EBF858"/>
    <w:rsid w:val="6594E043"/>
    <w:rsid w:val="672B86A0"/>
    <w:rsid w:val="68CC8105"/>
    <w:rsid w:val="69DACCDA"/>
    <w:rsid w:val="6A26030F"/>
    <w:rsid w:val="6A99B59B"/>
    <w:rsid w:val="6E3C6617"/>
    <w:rsid w:val="6E7503CC"/>
    <w:rsid w:val="70000A31"/>
    <w:rsid w:val="70713EE5"/>
    <w:rsid w:val="7072D719"/>
    <w:rsid w:val="712B3969"/>
    <w:rsid w:val="71541747"/>
    <w:rsid w:val="71FAFBB5"/>
    <w:rsid w:val="728B9E2E"/>
    <w:rsid w:val="7453BB5C"/>
    <w:rsid w:val="7454E924"/>
    <w:rsid w:val="7502F69F"/>
    <w:rsid w:val="756DC9CF"/>
    <w:rsid w:val="75EF8BBD"/>
    <w:rsid w:val="76999CFC"/>
    <w:rsid w:val="76EA652B"/>
    <w:rsid w:val="78619219"/>
    <w:rsid w:val="79DC5177"/>
    <w:rsid w:val="7D10978B"/>
    <w:rsid w:val="7D476C8F"/>
    <w:rsid w:val="7FD1A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BB8A0"/>
  <w15:docId w15:val="{443149BC-D331-4BE0-8F1A-39009697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rsid w:val="00DE6C1E"/>
    <w:pPr>
      <w:numPr>
        <w:numId w:val="41"/>
      </w:numPr>
      <w:spacing w:before="129"/>
      <w:outlineLvl w:val="0"/>
    </w:pPr>
    <w:rPr>
      <w:rFonts w:ascii="Verdana Pro Light" w:hAnsi="Verdana Pro Light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36"/>
      <w:ind w:left="260"/>
      <w:outlineLvl w:val="1"/>
    </w:pPr>
    <w:rPr>
      <w:rFonts w:ascii="Calibri Light" w:eastAsia="Calibri Light" w:hAnsi="Calibri Light" w:cs="Calibri Light"/>
      <w:sz w:val="32"/>
      <w:szCs w:val="32"/>
      <w:u w:val="single" w:color="000000"/>
    </w:rPr>
  </w:style>
  <w:style w:type="paragraph" w:styleId="Ttulo3">
    <w:name w:val="heading 3"/>
    <w:basedOn w:val="Normal"/>
    <w:uiPriority w:val="9"/>
    <w:unhideWhenUsed/>
    <w:qFormat/>
    <w:pPr>
      <w:spacing w:before="19"/>
      <w:ind w:left="687" w:hanging="361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uiPriority w:val="9"/>
    <w:unhideWhenUsed/>
    <w:qFormat/>
    <w:rsid w:val="00771736"/>
    <w:pPr>
      <w:ind w:left="260" w:right="256"/>
      <w:jc w:val="both"/>
      <w:outlineLvl w:val="3"/>
    </w:pPr>
    <w:rPr>
      <w:rFonts w:ascii="Verdana Pro Light" w:hAnsi="Verdana Pro Light"/>
      <w:b/>
      <w:bCs/>
      <w:i/>
      <w:sz w:val="24"/>
      <w:szCs w:val="24"/>
    </w:rPr>
  </w:style>
  <w:style w:type="paragraph" w:styleId="Ttulo5">
    <w:name w:val="heading 5"/>
    <w:basedOn w:val="Normal"/>
    <w:uiPriority w:val="9"/>
    <w:unhideWhenUsed/>
    <w:qFormat/>
    <w:pPr>
      <w:spacing w:before="165"/>
      <w:ind w:left="346" w:right="784"/>
      <w:jc w:val="center"/>
      <w:outlineLvl w:val="4"/>
    </w:pPr>
    <w:rPr>
      <w:sz w:val="24"/>
      <w:szCs w:val="24"/>
    </w:rPr>
  </w:style>
  <w:style w:type="paragraph" w:styleId="Ttulo6">
    <w:name w:val="heading 6"/>
    <w:basedOn w:val="Normal"/>
    <w:uiPriority w:val="9"/>
    <w:unhideWhenUsed/>
    <w:qFormat/>
    <w:pPr>
      <w:spacing w:before="121"/>
      <w:ind w:left="687" w:hanging="361"/>
      <w:outlineLvl w:val="5"/>
    </w:pPr>
    <w:rPr>
      <w:b/>
      <w:bCs/>
    </w:rPr>
  </w:style>
  <w:style w:type="paragraph" w:styleId="Ttulo7">
    <w:name w:val="heading 7"/>
    <w:basedOn w:val="Normal"/>
    <w:uiPriority w:val="1"/>
    <w:qFormat/>
    <w:pPr>
      <w:spacing w:before="121"/>
      <w:ind w:left="620" w:hanging="361"/>
      <w:jc w:val="both"/>
      <w:outlineLvl w:val="6"/>
    </w:pPr>
    <w:rPr>
      <w:b/>
      <w:bCs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39"/>
    <w:pPr>
      <w:spacing w:before="120"/>
      <w:ind w:left="701" w:hanging="442"/>
    </w:p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121"/>
      <w:ind w:left="687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21"/>
      <w:ind w:left="517"/>
    </w:pPr>
  </w:style>
  <w:style w:type="character" w:styleId="Hipervnculo">
    <w:name w:val="Hyperlink"/>
    <w:basedOn w:val="Fuentedeprrafopredeter"/>
    <w:uiPriority w:val="99"/>
    <w:unhideWhenUsed/>
    <w:rsid w:val="00645CFF"/>
    <w:rPr>
      <w:color w:val="0000FF"/>
      <w:u w:val="single"/>
    </w:rPr>
  </w:style>
  <w:style w:type="paragraph" w:customStyle="1" w:styleId="justificado">
    <w:name w:val="justificado"/>
    <w:basedOn w:val="Normal"/>
    <w:rsid w:val="006A785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6A78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785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A785B"/>
    <w:rPr>
      <w:rFonts w:ascii="Calibri" w:eastAsia="Calibri" w:hAnsi="Calibri" w:cs="Calibri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78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785B"/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576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761"/>
    <w:rPr>
      <w:rFonts w:ascii="Segoe UI" w:eastAsia="Calibri" w:hAnsi="Segoe UI" w:cs="Segoe UI"/>
      <w:sz w:val="18"/>
      <w:szCs w:val="18"/>
      <w:lang w:val="es-ES" w:eastAsia="es-ES" w:bidi="es-ES"/>
    </w:rPr>
  </w:style>
  <w:style w:type="paragraph" w:styleId="Revisin">
    <w:name w:val="Revision"/>
    <w:hidden/>
    <w:uiPriority w:val="99"/>
    <w:semiHidden/>
    <w:rsid w:val="00901DB7"/>
    <w:pPr>
      <w:widowControl/>
      <w:autoSpaceDE/>
      <w:autoSpaceDN/>
    </w:pPr>
    <w:rPr>
      <w:rFonts w:ascii="Calibri" w:eastAsia="Calibri" w:hAnsi="Calibri" w:cs="Calibri"/>
      <w:lang w:val="es-ES" w:eastAsia="es-ES" w:bidi="es-ES"/>
    </w:rPr>
  </w:style>
  <w:style w:type="character" w:styleId="Mencinsinresolver">
    <w:name w:val="Unresolved Mention"/>
    <w:basedOn w:val="Fuentedeprrafopredeter"/>
    <w:uiPriority w:val="99"/>
    <w:unhideWhenUsed/>
    <w:rsid w:val="009E7A9B"/>
    <w:rPr>
      <w:color w:val="605E5C"/>
      <w:shd w:val="clear" w:color="auto" w:fill="E1DFDD"/>
    </w:rPr>
  </w:style>
  <w:style w:type="character" w:styleId="Mencionar">
    <w:name w:val="Mention"/>
    <w:basedOn w:val="Fuentedeprrafopredeter"/>
    <w:uiPriority w:val="99"/>
    <w:unhideWhenUsed/>
    <w:rsid w:val="009E7A9B"/>
    <w:rPr>
      <w:color w:val="2B579A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C68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68B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CC68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68B2"/>
    <w:rPr>
      <w:rFonts w:ascii="Calibri" w:eastAsia="Calibri" w:hAnsi="Calibri" w:cs="Calibri"/>
      <w:lang w:val="es-ES" w:eastAsia="es-ES" w:bidi="es-ES"/>
    </w:rPr>
  </w:style>
  <w:style w:type="paragraph" w:styleId="Ttulo">
    <w:name w:val="Title"/>
    <w:basedOn w:val="Normal"/>
    <w:next w:val="Normal"/>
    <w:link w:val="TtuloCar"/>
    <w:uiPriority w:val="10"/>
    <w:qFormat/>
    <w:rsid w:val="00CC68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C68B2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 w:bidi="es-ES"/>
    </w:rPr>
  </w:style>
  <w:style w:type="paragraph" w:styleId="TtuloTDC">
    <w:name w:val="TOC Heading"/>
    <w:basedOn w:val="Ttulo1"/>
    <w:next w:val="Normal"/>
    <w:uiPriority w:val="39"/>
    <w:unhideWhenUsed/>
    <w:qFormat/>
    <w:rsid w:val="00FC5991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lang w:val="en-US" w:eastAsia="en-US" w:bidi="ar-SA"/>
    </w:rPr>
  </w:style>
  <w:style w:type="paragraph" w:styleId="TDC2">
    <w:name w:val="toc 2"/>
    <w:basedOn w:val="Normal"/>
    <w:next w:val="Normal"/>
    <w:autoRedefine/>
    <w:uiPriority w:val="39"/>
    <w:unhideWhenUsed/>
    <w:rsid w:val="00FC5991"/>
    <w:pPr>
      <w:spacing w:after="100"/>
      <w:ind w:left="220"/>
    </w:pPr>
  </w:style>
  <w:style w:type="paragraph" w:styleId="TDC5">
    <w:name w:val="toc 5"/>
    <w:basedOn w:val="Normal"/>
    <w:next w:val="Normal"/>
    <w:autoRedefine/>
    <w:uiPriority w:val="39"/>
    <w:unhideWhenUsed/>
    <w:rsid w:val="004958A5"/>
    <w:pPr>
      <w:spacing w:after="100"/>
      <w:ind w:left="880"/>
    </w:pPr>
  </w:style>
  <w:style w:type="paragraph" w:styleId="TDC4">
    <w:name w:val="toc 4"/>
    <w:basedOn w:val="Normal"/>
    <w:next w:val="Normal"/>
    <w:autoRedefine/>
    <w:uiPriority w:val="39"/>
    <w:unhideWhenUsed/>
    <w:rsid w:val="004958A5"/>
    <w:pPr>
      <w:spacing w:after="100"/>
      <w:ind w:left="660"/>
    </w:pPr>
  </w:style>
  <w:style w:type="paragraph" w:styleId="TDC7">
    <w:name w:val="toc 7"/>
    <w:basedOn w:val="Normal"/>
    <w:next w:val="Normal"/>
    <w:autoRedefine/>
    <w:uiPriority w:val="39"/>
    <w:unhideWhenUsed/>
    <w:rsid w:val="004958A5"/>
    <w:pPr>
      <w:spacing w:after="100"/>
      <w:ind w:left="1320"/>
    </w:pPr>
  </w:style>
  <w:style w:type="character" w:styleId="nfasissutil">
    <w:name w:val="Subtle Emphasis"/>
    <w:basedOn w:val="Fuentedeprrafopredeter"/>
    <w:uiPriority w:val="19"/>
    <w:qFormat/>
    <w:rsid w:val="0068222E"/>
    <w:rPr>
      <w:i/>
      <w:iCs/>
      <w:color w:val="404040" w:themeColor="text1" w:themeTint="BF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77FD0"/>
    <w:pPr>
      <w:widowControl/>
      <w:autoSpaceDE/>
      <w:autoSpaceDN/>
    </w:pPr>
    <w:rPr>
      <w:rFonts w:ascii="Calibri" w:eastAsia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7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541333"/>
    <w:pPr>
      <w:widowControl/>
      <w:autoSpaceDE/>
      <w:autoSpaceDN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541333"/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5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6394F9E01FB341923D5B60D637D3E6" ma:contentTypeVersion="7" ma:contentTypeDescription="Crear nuevo documento." ma:contentTypeScope="" ma:versionID="fb57cabaea7b331fb4d7fbe880864e86">
  <xsd:schema xmlns:xsd="http://www.w3.org/2001/XMLSchema" xmlns:xs="http://www.w3.org/2001/XMLSchema" xmlns:p="http://schemas.microsoft.com/office/2006/metadata/properties" xmlns:ns2="57d114c1-7e59-4c1c-9f01-4e4af0ae0cca" targetNamespace="http://schemas.microsoft.com/office/2006/metadata/properties" ma:root="true" ma:fieldsID="cc28ac42cc8d76254c91e41854e8b1ee" ns2:_="">
    <xsd:import namespace="57d114c1-7e59-4c1c-9f01-4e4af0ae0c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114c1-7e59-4c1c-9f01-4e4af0ae0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0A5449-F1F5-445B-80E7-FABA4D0D09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245BB4-D635-4403-A50D-0856705DE7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5C1EC0-59B1-4068-B36C-F9ADE2651A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DC112C-41C7-4F61-A531-277334DED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114c1-7e59-4c1c-9f01-4e4af0ae0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1979</Words>
  <Characters>8790</Characters>
  <Application>Microsoft Office Word</Application>
  <DocSecurity>0</DocSecurity>
  <Lines>439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Links>
    <vt:vector size="36" baseType="variant">
      <vt:variant>
        <vt:i4>1310768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_Toc65496649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_Toc65496648</vt:lpwstr>
      </vt:variant>
      <vt:variant>
        <vt:i4>1703984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_Toc65496647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_Toc65496646</vt:lpwstr>
      </vt:variant>
      <vt:variant>
        <vt:i4>1572912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_Toc65496645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_Toc65496644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 Díaz Serrano</dc:creator>
  <cp:keywords/>
  <cp:lastModifiedBy>Camara Menorca</cp:lastModifiedBy>
  <cp:revision>149</cp:revision>
  <dcterms:created xsi:type="dcterms:W3CDTF">2021-01-27T15:43:00Z</dcterms:created>
  <dcterms:modified xsi:type="dcterms:W3CDTF">2021-04-20T08:23:00Z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2021-01-16T00:00:00Z</vt:filetime>
  </property>
  <property fmtid="{D5CDD505-2E9C-101B-9397-08002B2CF9AE}" pid="5" name="ContentTypeId">
    <vt:lpwstr>0x010100D76394F9E01FB341923D5B60D637D3E6</vt:lpwstr>
  </property>
</Properties>
</file>